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02B4" w:rsidRDefault="003602B4" w:rsidP="003602B4">
      <w:pPr>
        <w:widowControl w:val="0"/>
        <w:tabs>
          <w:tab w:val="left" w:pos="720"/>
        </w:tabs>
        <w:spacing w:after="0" w:line="240" w:lineRule="auto"/>
        <w:ind w:left="720" w:hanging="720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84259" w:rsidRDefault="00784259" w:rsidP="00784259">
      <w:pPr>
        <w:widowControl w:val="0"/>
        <w:tabs>
          <w:tab w:val="left" w:pos="720"/>
        </w:tabs>
        <w:spacing w:after="0" w:line="240" w:lineRule="auto"/>
        <w:ind w:left="720" w:hanging="720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4321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ТЕХНИЧЕСК</w:t>
      </w:r>
      <w:r w:rsidR="00EC19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</w:t>
      </w:r>
      <w:r w:rsidRPr="0064321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Е </w:t>
      </w:r>
      <w:r w:rsidR="00EC19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ТРЕБОВАНИЯ</w:t>
      </w:r>
      <w:r w:rsidRPr="0064321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:rsidR="00D42F3D" w:rsidRDefault="00D42F3D" w:rsidP="007F4807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D42F3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Реконструкция распределительных сетей 0,4 кВ Артемовского ГО</w:t>
      </w:r>
    </w:p>
    <w:p w:rsidR="00995877" w:rsidRPr="00B41879" w:rsidRDefault="00995877" w:rsidP="007F4807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64321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1. </w:t>
      </w:r>
      <w:r w:rsidR="00726945" w:rsidRPr="00B4187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Основание для выполнения строительно-монтажных работ</w:t>
      </w:r>
      <w:r w:rsidRPr="00B4187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:</w:t>
      </w:r>
    </w:p>
    <w:p w:rsidR="00995877" w:rsidRPr="00DC6187" w:rsidRDefault="00995877" w:rsidP="007F4807">
      <w:pPr>
        <w:widowControl w:val="0"/>
        <w:tabs>
          <w:tab w:val="left" w:pos="0"/>
          <w:tab w:val="left" w:pos="993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4187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1.1.</w:t>
      </w:r>
      <w:r w:rsidRPr="00B4187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</w:r>
      <w:r w:rsidRPr="00DC6187">
        <w:rPr>
          <w:rFonts w:ascii="Times New Roman" w:eastAsia="Times New Roman" w:hAnsi="Times New Roman" w:cs="Times New Roman"/>
          <w:sz w:val="26"/>
          <w:szCs w:val="26"/>
          <w:lang w:eastAsia="ru-RU"/>
        </w:rPr>
        <w:t>Инвестиц</w:t>
      </w:r>
      <w:r w:rsidR="00643214" w:rsidRPr="00DC61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ионная программа АО «ДРСК» на </w:t>
      </w:r>
      <w:r w:rsidRPr="00DC6187">
        <w:rPr>
          <w:rFonts w:ascii="Times New Roman" w:eastAsia="Times New Roman" w:hAnsi="Times New Roman" w:cs="Times New Roman"/>
          <w:sz w:val="26"/>
          <w:szCs w:val="26"/>
          <w:lang w:eastAsia="ru-RU"/>
        </w:rPr>
        <w:t>202</w:t>
      </w:r>
      <w:r w:rsidR="00032F15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DC61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</w:t>
      </w:r>
      <w:r w:rsidR="00643214" w:rsidRPr="00DC618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853F3A" w:rsidRPr="00B41879" w:rsidRDefault="00073695" w:rsidP="007F4807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B4187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1.2. Наименование проекта ИПР</w:t>
      </w:r>
      <w:r w:rsidR="00853F3A" w:rsidRPr="00B4187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.</w:t>
      </w:r>
    </w:p>
    <w:p w:rsidR="00C04453" w:rsidRPr="00C04453" w:rsidRDefault="00853F3A" w:rsidP="00C04453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0445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1.2.1. </w:t>
      </w:r>
      <w:r w:rsidR="00D42F3D" w:rsidRPr="00C04453">
        <w:rPr>
          <w:rFonts w:ascii="Times New Roman" w:eastAsia="Times New Roman" w:hAnsi="Times New Roman" w:cs="Times New Roman"/>
          <w:sz w:val="26"/>
          <w:szCs w:val="26"/>
          <w:lang w:eastAsia="ru-RU"/>
        </w:rPr>
        <w:t>Реконструкция распределительных сетей 0,4 кВ Артемовского ГО (ВЛ 0,4 кВ - 21,87 км, КЛ 6/10 кВ - 9,357, КЛ 0,4 кВ - 0,44 км, ТП - 58 шт.) (МиРЭК) (L_25-ПЭС-1632 М).</w:t>
      </w:r>
    </w:p>
    <w:p w:rsidR="00032F15" w:rsidRPr="00C04453" w:rsidRDefault="009546C3" w:rsidP="00C04453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0445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2. Вид строительства и этапы выполнения работ.</w:t>
      </w:r>
    </w:p>
    <w:p w:rsidR="009546C3" w:rsidRPr="00C04453" w:rsidRDefault="009546C3" w:rsidP="00C04453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0445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2.1. </w:t>
      </w:r>
      <w:r w:rsidRPr="00C04453">
        <w:rPr>
          <w:rFonts w:ascii="Times New Roman" w:eastAsia="Times New Roman" w:hAnsi="Times New Roman" w:cs="Times New Roman"/>
          <w:sz w:val="26"/>
          <w:szCs w:val="26"/>
          <w:lang w:eastAsia="ru-RU"/>
        </w:rPr>
        <w:t>Вид работ – реконструкция.</w:t>
      </w:r>
    </w:p>
    <w:p w:rsidR="003602B4" w:rsidRPr="00C04453" w:rsidRDefault="009546C3" w:rsidP="00C04453">
      <w:pPr>
        <w:widowControl w:val="0"/>
        <w:tabs>
          <w:tab w:val="left" w:pos="0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0445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2.2.</w:t>
      </w:r>
      <w:r w:rsidRPr="00C0445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  <w:t>Этапы выполнения работ:</w:t>
      </w:r>
    </w:p>
    <w:p w:rsidR="003602B4" w:rsidRPr="00BB026A" w:rsidRDefault="009546C3" w:rsidP="00032F15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B026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en-US" w:eastAsia="ru-RU"/>
        </w:rPr>
        <w:t>I</w:t>
      </w:r>
      <w:r w:rsidRPr="00BB026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этап</w:t>
      </w: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BB026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- разработка рабочей документации</w:t>
      </w: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(далее – РД).</w:t>
      </w:r>
    </w:p>
    <w:p w:rsidR="009546C3" w:rsidRPr="00BB026A" w:rsidRDefault="009546C3" w:rsidP="009546C3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Произвести комплекс инженерных изысканий и разработать РД в объеме достаточном для проведения строительно-монтажных работ.</w:t>
      </w:r>
    </w:p>
    <w:p w:rsidR="009546C3" w:rsidRPr="00BB026A" w:rsidRDefault="009546C3" w:rsidP="009546C3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2.2.1. Рабочую документацию оформить отдельными разделами на каждый объект;</w:t>
      </w:r>
    </w:p>
    <w:p w:rsidR="009546C3" w:rsidRPr="00BB026A" w:rsidRDefault="009546C3" w:rsidP="009546C3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2.2.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</w:t>
      </w: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 При выявлении зеленых насаждений в полосе проектирования ЛЭП на муниципальных землях выполнить подеревную съемку, обеспечить получение в администрации МО порубочного талона, произвести оплату компенсационных выплат, вырубку зелёных насаждений, утилизацию порубочных остатков. Все затраты на компенсационные выплаты входят в общую стоимость объекта.</w:t>
      </w:r>
    </w:p>
    <w:p w:rsidR="009546C3" w:rsidRPr="00BB026A" w:rsidRDefault="009546C3" w:rsidP="009546C3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2.2.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3</w:t>
      </w: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 Оформление исходно-разрешительной документации (ИРД) для выполнения СМР;</w:t>
      </w:r>
    </w:p>
    <w:p w:rsidR="009546C3" w:rsidRPr="00BB026A" w:rsidRDefault="009546C3" w:rsidP="009546C3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.2.4</w:t>
      </w: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 Разработанную РД от лица Заказчика согласовать со всеми сторонними организациями, чьи интересы затрагиваются в части пересечений, сближений и параллельных следований с инженерными коммуникациями и сетями.</w:t>
      </w:r>
    </w:p>
    <w:p w:rsidR="003602B4" w:rsidRPr="00C22A9E" w:rsidRDefault="009546C3" w:rsidP="009546C3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2.2.5</w:t>
      </w: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 Типоисполнение реконструируемых участков сетей (голый провод, СИП, КЛ и т.д.) определятся на стадии разработки рабочей документации.</w:t>
      </w:r>
    </w:p>
    <w:p w:rsidR="003602B4" w:rsidRPr="00BB026A" w:rsidRDefault="009546C3" w:rsidP="009546C3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BB026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en-US" w:eastAsia="ru-RU"/>
        </w:rPr>
        <w:t>II</w:t>
      </w:r>
      <w:r w:rsidRPr="00BB026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этап – строительно–монтажные и пусконаладочные работы.</w:t>
      </w:r>
    </w:p>
    <w:p w:rsidR="009546C3" w:rsidRPr="00EE418A" w:rsidRDefault="009546C3" w:rsidP="009546C3">
      <w:pPr>
        <w:widowControl w:val="0"/>
        <w:tabs>
          <w:tab w:val="left" w:pos="567"/>
        </w:tabs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E418A">
        <w:rPr>
          <w:rFonts w:ascii="Times New Roman" w:hAnsi="Times New Roman"/>
          <w:sz w:val="26"/>
          <w:szCs w:val="26"/>
        </w:rPr>
        <w:t>В соответствии с утвержденной Заказчиком рабочей документацией выполнить реконструкции по следующим объектам:</w:t>
      </w:r>
    </w:p>
    <w:p w:rsidR="00073695" w:rsidRDefault="00073695" w:rsidP="007F4807">
      <w:pPr>
        <w:widowControl w:val="0"/>
        <w:tabs>
          <w:tab w:val="left" w:pos="567"/>
        </w:tabs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6"/>
          <w:szCs w:val="26"/>
        </w:rPr>
      </w:pPr>
    </w:p>
    <w:tbl>
      <w:tblPr>
        <w:tblStyle w:val="af3"/>
        <w:tblW w:w="9351" w:type="dxa"/>
        <w:tblLook w:val="04A0" w:firstRow="1" w:lastRow="0" w:firstColumn="1" w:lastColumn="0" w:noHBand="0" w:noVBand="1"/>
      </w:tblPr>
      <w:tblGrid>
        <w:gridCol w:w="667"/>
        <w:gridCol w:w="3439"/>
        <w:gridCol w:w="1559"/>
        <w:gridCol w:w="3686"/>
      </w:tblGrid>
      <w:tr w:rsidR="0023536A" w:rsidRPr="00A67F69" w:rsidTr="00032F15">
        <w:tc>
          <w:tcPr>
            <w:tcW w:w="667" w:type="dxa"/>
            <w:vAlign w:val="center"/>
          </w:tcPr>
          <w:p w:rsidR="00032F15" w:rsidRPr="00A67F69" w:rsidRDefault="00032F15" w:rsidP="00073695">
            <w:pPr>
              <w:widowControl w:val="0"/>
              <w:tabs>
                <w:tab w:val="left" w:pos="567"/>
              </w:tabs>
              <w:suppressAutoHyphens/>
              <w:contextualSpacing/>
              <w:jc w:val="center"/>
              <w:rPr>
                <w:b/>
                <w:color w:val="000000" w:themeColor="text1"/>
              </w:rPr>
            </w:pPr>
            <w:r w:rsidRPr="00A67F69">
              <w:rPr>
                <w:b/>
                <w:color w:val="000000" w:themeColor="text1"/>
              </w:rPr>
              <w:t>№ п/п</w:t>
            </w:r>
          </w:p>
        </w:tc>
        <w:tc>
          <w:tcPr>
            <w:tcW w:w="3439" w:type="dxa"/>
            <w:vAlign w:val="center"/>
          </w:tcPr>
          <w:p w:rsidR="00032F15" w:rsidRPr="00A67F69" w:rsidRDefault="00032F15" w:rsidP="00073695">
            <w:pPr>
              <w:widowControl w:val="0"/>
              <w:tabs>
                <w:tab w:val="left" w:pos="567"/>
              </w:tabs>
              <w:suppressAutoHyphens/>
              <w:contextualSpacing/>
              <w:jc w:val="center"/>
              <w:rPr>
                <w:b/>
                <w:color w:val="000000" w:themeColor="text1"/>
              </w:rPr>
            </w:pPr>
            <w:r w:rsidRPr="00A67F69">
              <w:rPr>
                <w:b/>
                <w:color w:val="000000" w:themeColor="text1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:rsidR="00032F15" w:rsidRPr="00A67F69" w:rsidRDefault="00032F15" w:rsidP="00073695">
            <w:pPr>
              <w:widowControl w:val="0"/>
              <w:tabs>
                <w:tab w:val="left" w:pos="567"/>
              </w:tabs>
              <w:suppressAutoHyphens/>
              <w:contextualSpacing/>
              <w:jc w:val="center"/>
              <w:rPr>
                <w:b/>
                <w:color w:val="000000" w:themeColor="text1"/>
              </w:rPr>
            </w:pPr>
            <w:r w:rsidRPr="00A67F69">
              <w:rPr>
                <w:b/>
                <w:color w:val="000000" w:themeColor="text1"/>
              </w:rPr>
              <w:t>Инв. номер</w:t>
            </w:r>
          </w:p>
        </w:tc>
        <w:tc>
          <w:tcPr>
            <w:tcW w:w="3686" w:type="dxa"/>
            <w:vAlign w:val="center"/>
          </w:tcPr>
          <w:p w:rsidR="00032F15" w:rsidRPr="00A67F69" w:rsidRDefault="00032F15" w:rsidP="00073695">
            <w:pPr>
              <w:widowControl w:val="0"/>
              <w:tabs>
                <w:tab w:val="left" w:pos="567"/>
              </w:tabs>
              <w:suppressAutoHyphens/>
              <w:contextualSpacing/>
              <w:jc w:val="center"/>
              <w:rPr>
                <w:b/>
                <w:color w:val="000000" w:themeColor="text1"/>
              </w:rPr>
            </w:pPr>
            <w:r w:rsidRPr="00A67F69">
              <w:rPr>
                <w:b/>
                <w:color w:val="000000" w:themeColor="text1"/>
              </w:rPr>
              <w:t>Ориентировочный объем (уточняется в РД)</w:t>
            </w:r>
          </w:p>
        </w:tc>
      </w:tr>
      <w:tr w:rsidR="0023536A" w:rsidRPr="00A67F69" w:rsidTr="00032F15">
        <w:tc>
          <w:tcPr>
            <w:tcW w:w="667" w:type="dxa"/>
            <w:vAlign w:val="center"/>
          </w:tcPr>
          <w:p w:rsidR="00D42F3D" w:rsidRPr="00A67F69" w:rsidRDefault="00D42F3D" w:rsidP="00D42F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F3D" w:rsidRPr="00D42F3D" w:rsidRDefault="00D42F3D" w:rsidP="00D42F3D">
            <w:pPr>
              <w:jc w:val="both"/>
              <w:rPr>
                <w:color w:val="000000"/>
              </w:rPr>
            </w:pPr>
            <w:r w:rsidRPr="00D42F3D">
              <w:rPr>
                <w:color w:val="000000"/>
              </w:rPr>
              <w:t>ВЛ-0,4 кВ Ф-1 ТП № 5040 п.</w:t>
            </w:r>
            <w:r>
              <w:rPr>
                <w:color w:val="000000"/>
              </w:rPr>
              <w:t xml:space="preserve"> </w:t>
            </w:r>
            <w:r w:rsidRPr="00D42F3D">
              <w:rPr>
                <w:color w:val="000000"/>
              </w:rPr>
              <w:t xml:space="preserve">Олений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F3D" w:rsidRPr="00AD410B" w:rsidRDefault="00AD410B" w:rsidP="00D42F3D">
            <w:pPr>
              <w:rPr>
                <w:highlight w:val="yellow"/>
              </w:rPr>
            </w:pPr>
            <w:r w:rsidRPr="00AD410B">
              <w:t>PR0034380</w:t>
            </w:r>
          </w:p>
        </w:tc>
        <w:tc>
          <w:tcPr>
            <w:tcW w:w="3686" w:type="dxa"/>
            <w:vAlign w:val="bottom"/>
          </w:tcPr>
          <w:p w:rsidR="00D42F3D" w:rsidRDefault="00D42F3D" w:rsidP="00D42F3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Реконструкция ВЛ-0,4 кВ с заменой провода (0,390 км)</w:t>
            </w:r>
          </w:p>
        </w:tc>
      </w:tr>
      <w:tr w:rsidR="0023536A" w:rsidRPr="00A67F69" w:rsidTr="00032F15">
        <w:tc>
          <w:tcPr>
            <w:tcW w:w="667" w:type="dxa"/>
            <w:vAlign w:val="center"/>
          </w:tcPr>
          <w:p w:rsidR="00D42F3D" w:rsidRPr="00A67F69" w:rsidRDefault="00D42F3D" w:rsidP="00D42F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F3D" w:rsidRPr="00D42F3D" w:rsidRDefault="00D42F3D" w:rsidP="00D42F3D">
            <w:pPr>
              <w:jc w:val="both"/>
              <w:rPr>
                <w:color w:val="000000"/>
              </w:rPr>
            </w:pPr>
            <w:r w:rsidRPr="00D42F3D">
              <w:rPr>
                <w:color w:val="000000"/>
              </w:rPr>
              <w:t>ВЛ-0,4 кВ Ф-4 ТП № 5038 п.</w:t>
            </w:r>
            <w:r>
              <w:rPr>
                <w:color w:val="000000"/>
              </w:rPr>
              <w:t xml:space="preserve"> </w:t>
            </w:r>
            <w:r w:rsidRPr="00D42F3D">
              <w:rPr>
                <w:color w:val="000000"/>
              </w:rPr>
              <w:t xml:space="preserve">Олений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36A" w:rsidRPr="00AD410B" w:rsidRDefault="0023536A" w:rsidP="0023536A">
            <w:r w:rsidRPr="00AD410B">
              <w:t>PR0033179</w:t>
            </w:r>
          </w:p>
        </w:tc>
        <w:tc>
          <w:tcPr>
            <w:tcW w:w="3686" w:type="dxa"/>
            <w:vAlign w:val="bottom"/>
          </w:tcPr>
          <w:p w:rsidR="00D42F3D" w:rsidRDefault="00D42F3D" w:rsidP="00D42F3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Реконструкция ВЛ-0,4 кВ с заменой провода (0,305 км)</w:t>
            </w:r>
          </w:p>
        </w:tc>
      </w:tr>
      <w:tr w:rsidR="0023536A" w:rsidRPr="00D42F3D" w:rsidTr="00032F15">
        <w:tc>
          <w:tcPr>
            <w:tcW w:w="667" w:type="dxa"/>
            <w:vAlign w:val="center"/>
          </w:tcPr>
          <w:p w:rsidR="00D42F3D" w:rsidRDefault="00D42F3D" w:rsidP="00D42F3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F3D" w:rsidRPr="00D42F3D" w:rsidRDefault="00D42F3D" w:rsidP="00D42F3D">
            <w:pPr>
              <w:jc w:val="both"/>
              <w:rPr>
                <w:color w:val="000000"/>
              </w:rPr>
            </w:pPr>
            <w:r w:rsidRPr="00D42F3D">
              <w:rPr>
                <w:color w:val="000000"/>
              </w:rPr>
              <w:t>ВЛ-0,4 кВ Ф-1 ТП № 5217 п.</w:t>
            </w:r>
            <w:r>
              <w:rPr>
                <w:color w:val="000000"/>
              </w:rPr>
              <w:t xml:space="preserve"> </w:t>
            </w:r>
            <w:r w:rsidRPr="00D42F3D">
              <w:rPr>
                <w:color w:val="000000"/>
              </w:rPr>
              <w:t xml:space="preserve">Олений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F3D" w:rsidRPr="00AD410B" w:rsidRDefault="0023536A" w:rsidP="00D42F3D">
            <w:pPr>
              <w:jc w:val="both"/>
            </w:pPr>
            <w:r w:rsidRPr="00AD410B">
              <w:t>PR0002874</w:t>
            </w:r>
          </w:p>
        </w:tc>
        <w:tc>
          <w:tcPr>
            <w:tcW w:w="3686" w:type="dxa"/>
            <w:vAlign w:val="bottom"/>
          </w:tcPr>
          <w:p w:rsidR="00D42F3D" w:rsidRDefault="00D42F3D" w:rsidP="00D42F3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Реконструкция ВЛ-0,4 кВ с переводом в кабельное исполнение (0,120 км)</w:t>
            </w:r>
          </w:p>
        </w:tc>
      </w:tr>
      <w:tr w:rsidR="0023536A" w:rsidRPr="00D42F3D" w:rsidTr="00032F15">
        <w:tc>
          <w:tcPr>
            <w:tcW w:w="667" w:type="dxa"/>
            <w:vAlign w:val="center"/>
          </w:tcPr>
          <w:p w:rsidR="00D42F3D" w:rsidRDefault="00D42F3D" w:rsidP="00D42F3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F3D" w:rsidRPr="00D42F3D" w:rsidRDefault="00D42F3D" w:rsidP="00D42F3D">
            <w:pPr>
              <w:jc w:val="both"/>
              <w:rPr>
                <w:color w:val="000000"/>
              </w:rPr>
            </w:pPr>
            <w:r w:rsidRPr="00D42F3D">
              <w:rPr>
                <w:color w:val="000000"/>
              </w:rPr>
              <w:t>ВЛ-0,4 кВ Ф-2 ТП № 5217 п.</w:t>
            </w:r>
            <w:r>
              <w:rPr>
                <w:color w:val="000000"/>
              </w:rPr>
              <w:t xml:space="preserve"> </w:t>
            </w:r>
            <w:r w:rsidRPr="00D42F3D">
              <w:rPr>
                <w:color w:val="000000"/>
              </w:rPr>
              <w:t xml:space="preserve">Олений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F3D" w:rsidRPr="00AD410B" w:rsidRDefault="0023536A" w:rsidP="00D42F3D">
            <w:pPr>
              <w:jc w:val="both"/>
            </w:pPr>
            <w:r w:rsidRPr="00AD410B">
              <w:t>PR0002874</w:t>
            </w:r>
          </w:p>
        </w:tc>
        <w:tc>
          <w:tcPr>
            <w:tcW w:w="3686" w:type="dxa"/>
            <w:vAlign w:val="bottom"/>
          </w:tcPr>
          <w:p w:rsidR="00D42F3D" w:rsidRDefault="00D42F3D" w:rsidP="00D42F3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Реконструкция ВЛ-0,4 кВ с переводом в кабельное исполнение (0,120 км)</w:t>
            </w:r>
          </w:p>
        </w:tc>
      </w:tr>
      <w:tr w:rsidR="0023536A" w:rsidRPr="00D42F3D" w:rsidTr="00032F15">
        <w:tc>
          <w:tcPr>
            <w:tcW w:w="667" w:type="dxa"/>
            <w:vAlign w:val="center"/>
          </w:tcPr>
          <w:p w:rsidR="00D42F3D" w:rsidRDefault="00D42F3D" w:rsidP="00D42F3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F3D" w:rsidRPr="00D42F3D" w:rsidRDefault="00D42F3D" w:rsidP="00D42F3D">
            <w:pPr>
              <w:jc w:val="both"/>
              <w:rPr>
                <w:color w:val="000000"/>
              </w:rPr>
            </w:pPr>
            <w:r w:rsidRPr="00D42F3D">
              <w:rPr>
                <w:color w:val="000000"/>
              </w:rPr>
              <w:t>ВЛ-0,4 кВ Ф-1,2 от ТП-5005 с.</w:t>
            </w:r>
            <w:r>
              <w:rPr>
                <w:color w:val="000000"/>
              </w:rPr>
              <w:t xml:space="preserve"> </w:t>
            </w:r>
            <w:r w:rsidRPr="00D42F3D">
              <w:rPr>
                <w:color w:val="000000"/>
              </w:rPr>
              <w:t xml:space="preserve">Кневичи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F3D" w:rsidRPr="00AD410B" w:rsidRDefault="00D42F3D" w:rsidP="0023536A">
            <w:pPr>
              <w:jc w:val="both"/>
            </w:pPr>
            <w:r w:rsidRPr="00AD410B">
              <w:t>PR</w:t>
            </w:r>
            <w:r w:rsidR="0023536A" w:rsidRPr="00AD410B">
              <w:t>0032583</w:t>
            </w:r>
          </w:p>
        </w:tc>
        <w:tc>
          <w:tcPr>
            <w:tcW w:w="3686" w:type="dxa"/>
            <w:vAlign w:val="bottom"/>
          </w:tcPr>
          <w:p w:rsidR="00D42F3D" w:rsidRDefault="00D42F3D" w:rsidP="00D42F3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Реконструкция ВЛ-0,4 кВ с заменой провода (0,890 км), заменой опор (15 шт.)</w:t>
            </w:r>
          </w:p>
        </w:tc>
      </w:tr>
      <w:tr w:rsidR="0023536A" w:rsidRPr="00D42F3D" w:rsidTr="00032F15">
        <w:tc>
          <w:tcPr>
            <w:tcW w:w="667" w:type="dxa"/>
            <w:vAlign w:val="center"/>
          </w:tcPr>
          <w:p w:rsidR="00D42F3D" w:rsidRDefault="00D42F3D" w:rsidP="00D42F3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F3D" w:rsidRPr="00D42F3D" w:rsidRDefault="00D42F3D" w:rsidP="00D42F3D">
            <w:pPr>
              <w:jc w:val="both"/>
              <w:rPr>
                <w:color w:val="000000"/>
              </w:rPr>
            </w:pPr>
            <w:r w:rsidRPr="00D42F3D">
              <w:rPr>
                <w:color w:val="000000"/>
              </w:rPr>
              <w:t>ВЛ-0,4 кВ Ф-1,2 от ТП-5001 с.</w:t>
            </w:r>
            <w:r>
              <w:rPr>
                <w:color w:val="000000"/>
              </w:rPr>
              <w:t xml:space="preserve"> </w:t>
            </w:r>
            <w:r w:rsidRPr="00D42F3D">
              <w:rPr>
                <w:color w:val="000000"/>
              </w:rPr>
              <w:t xml:space="preserve">Кневичи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F3D" w:rsidRPr="00AD410B" w:rsidRDefault="00AD410B" w:rsidP="00D42F3D">
            <w:pPr>
              <w:jc w:val="both"/>
            </w:pPr>
            <w:r w:rsidRPr="00AD410B">
              <w:t>PR0027615</w:t>
            </w:r>
          </w:p>
        </w:tc>
        <w:tc>
          <w:tcPr>
            <w:tcW w:w="3686" w:type="dxa"/>
            <w:vAlign w:val="bottom"/>
          </w:tcPr>
          <w:p w:rsidR="00D42F3D" w:rsidRDefault="00D42F3D" w:rsidP="00D42F3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Реконструкция ВЛ-0,4 кВ с заменой провода (1,500 км), заменой опор (27 шт.)</w:t>
            </w:r>
          </w:p>
        </w:tc>
      </w:tr>
      <w:tr w:rsidR="0023536A" w:rsidRPr="00D42F3D" w:rsidTr="00032F15">
        <w:tc>
          <w:tcPr>
            <w:tcW w:w="667" w:type="dxa"/>
            <w:vAlign w:val="center"/>
          </w:tcPr>
          <w:p w:rsidR="00D42F3D" w:rsidRDefault="00D42F3D" w:rsidP="00D42F3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F3D" w:rsidRPr="00D42F3D" w:rsidRDefault="00D42F3D" w:rsidP="00D42F3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ВЛ 6кВ</w:t>
            </w:r>
            <w:r w:rsidRPr="00D42F3D">
              <w:rPr>
                <w:color w:val="000000"/>
              </w:rPr>
              <w:t xml:space="preserve"> Ф-1 ПС Птицефабрика с. Суражевка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F3D" w:rsidRPr="00AD410B" w:rsidRDefault="00D42F3D" w:rsidP="0023536A">
            <w:pPr>
              <w:jc w:val="both"/>
            </w:pPr>
            <w:r w:rsidRPr="00AD410B">
              <w:t>PR</w:t>
            </w:r>
            <w:r w:rsidR="0023536A" w:rsidRPr="00AD410B">
              <w:t>0002947</w:t>
            </w:r>
          </w:p>
        </w:tc>
        <w:tc>
          <w:tcPr>
            <w:tcW w:w="3686" w:type="dxa"/>
            <w:vAlign w:val="bottom"/>
          </w:tcPr>
          <w:p w:rsidR="00D42F3D" w:rsidRDefault="00D42F3D" w:rsidP="00D42F3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Реконструкция ВЛ 6 кВ с переводом в кабельное исполнение (0,3 км)</w:t>
            </w:r>
          </w:p>
        </w:tc>
      </w:tr>
      <w:tr w:rsidR="0023536A" w:rsidRPr="00D42F3D" w:rsidTr="00032F15">
        <w:tc>
          <w:tcPr>
            <w:tcW w:w="667" w:type="dxa"/>
            <w:vAlign w:val="center"/>
          </w:tcPr>
          <w:p w:rsidR="00D42F3D" w:rsidRDefault="00D42F3D" w:rsidP="00D42F3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F3D" w:rsidRPr="00D42F3D" w:rsidRDefault="00D42F3D" w:rsidP="002D5BA0">
            <w:pPr>
              <w:jc w:val="both"/>
              <w:rPr>
                <w:color w:val="000000"/>
              </w:rPr>
            </w:pPr>
            <w:r w:rsidRPr="00D42F3D">
              <w:rPr>
                <w:color w:val="000000"/>
              </w:rPr>
              <w:t xml:space="preserve">Реконструкция ТП 5013  ПС Птицефабрика </w:t>
            </w:r>
            <w:r w:rsidR="002D5BA0">
              <w:rPr>
                <w:color w:val="000000"/>
              </w:rPr>
              <w:t>п. Трудовое</w:t>
            </w:r>
            <w:r w:rsidRPr="00D42F3D">
              <w:rPr>
                <w:color w:val="000000"/>
              </w:rPr>
              <w:t xml:space="preserve"> с заменой трансформатора с 0,25 МВА на 0,63 МВА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F3D" w:rsidRPr="00AD410B" w:rsidRDefault="00D42F3D" w:rsidP="0023536A">
            <w:pPr>
              <w:jc w:val="both"/>
            </w:pPr>
            <w:r w:rsidRPr="00AD410B">
              <w:t>PR</w:t>
            </w:r>
            <w:r w:rsidR="0023536A" w:rsidRPr="00AD410B">
              <w:t>0018513</w:t>
            </w:r>
          </w:p>
        </w:tc>
        <w:tc>
          <w:tcPr>
            <w:tcW w:w="3686" w:type="dxa"/>
            <w:vAlign w:val="bottom"/>
          </w:tcPr>
          <w:p w:rsidR="00D42F3D" w:rsidRDefault="00D402C4" w:rsidP="00794BB2">
            <w:pPr>
              <w:jc w:val="center"/>
              <w:rPr>
                <w:color w:val="000000"/>
              </w:rPr>
            </w:pPr>
            <w:r w:rsidRPr="00D402C4">
              <w:rPr>
                <w:color w:val="000000"/>
              </w:rPr>
              <w:t>Замена ТП 5013 Ф-</w:t>
            </w:r>
            <w:r w:rsidR="00794BB2">
              <w:rPr>
                <w:color w:val="000000"/>
              </w:rPr>
              <w:t xml:space="preserve">10 </w:t>
            </w:r>
            <w:r w:rsidRPr="00D402C4">
              <w:rPr>
                <w:color w:val="000000"/>
              </w:rPr>
              <w:t xml:space="preserve">ПС </w:t>
            </w:r>
            <w:r w:rsidR="00794BB2">
              <w:rPr>
                <w:color w:val="000000"/>
              </w:rPr>
              <w:t>Угловая</w:t>
            </w:r>
            <w:r w:rsidRPr="00D402C4">
              <w:rPr>
                <w:color w:val="000000"/>
              </w:rPr>
              <w:t xml:space="preserve"> на 630 кВА</w:t>
            </w:r>
          </w:p>
        </w:tc>
      </w:tr>
      <w:tr w:rsidR="0023536A" w:rsidRPr="00D42F3D" w:rsidTr="00032F15">
        <w:tc>
          <w:tcPr>
            <w:tcW w:w="667" w:type="dxa"/>
            <w:vAlign w:val="center"/>
          </w:tcPr>
          <w:p w:rsidR="00D42F3D" w:rsidRDefault="00D42F3D" w:rsidP="00D42F3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9</w:t>
            </w:r>
          </w:p>
        </w:tc>
        <w:tc>
          <w:tcPr>
            <w:tcW w:w="3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F3D" w:rsidRPr="00D42F3D" w:rsidRDefault="00D42F3D" w:rsidP="002D5BA0">
            <w:pPr>
              <w:jc w:val="both"/>
              <w:rPr>
                <w:color w:val="000000"/>
              </w:rPr>
            </w:pPr>
            <w:r w:rsidRPr="00D42F3D">
              <w:rPr>
                <w:color w:val="000000"/>
              </w:rPr>
              <w:t xml:space="preserve">Реконструкция ТП 5422  ПС Птицефабрика </w:t>
            </w:r>
            <w:r w:rsidR="002D5BA0">
              <w:rPr>
                <w:color w:val="000000"/>
              </w:rPr>
              <w:t>п. Трудовое</w:t>
            </w:r>
            <w:r w:rsidRPr="00D42F3D">
              <w:rPr>
                <w:color w:val="000000"/>
              </w:rPr>
              <w:t xml:space="preserve"> с заменой трансформатора с 0,16 МВА на 0,4 МВА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F3D" w:rsidRPr="00AD410B" w:rsidRDefault="00D42F3D" w:rsidP="0023536A">
            <w:pPr>
              <w:jc w:val="both"/>
            </w:pPr>
            <w:r w:rsidRPr="00AD410B">
              <w:t>PR</w:t>
            </w:r>
            <w:r w:rsidR="0023536A" w:rsidRPr="00AD410B">
              <w:t>0033037</w:t>
            </w:r>
          </w:p>
        </w:tc>
        <w:tc>
          <w:tcPr>
            <w:tcW w:w="3686" w:type="dxa"/>
            <w:vAlign w:val="bottom"/>
          </w:tcPr>
          <w:p w:rsidR="00D42F3D" w:rsidRDefault="00D402C4" w:rsidP="00794BB2">
            <w:pPr>
              <w:jc w:val="center"/>
              <w:rPr>
                <w:color w:val="000000"/>
              </w:rPr>
            </w:pPr>
            <w:r w:rsidRPr="00D402C4">
              <w:rPr>
                <w:color w:val="000000"/>
              </w:rPr>
              <w:t>Замена ТП 5422 Ф-1</w:t>
            </w:r>
            <w:r w:rsidR="00794BB2">
              <w:rPr>
                <w:color w:val="000000"/>
              </w:rPr>
              <w:t>0 ПС Угловая</w:t>
            </w:r>
            <w:r w:rsidRPr="00D402C4">
              <w:rPr>
                <w:color w:val="000000"/>
              </w:rPr>
              <w:t xml:space="preserve"> на 400 кВА</w:t>
            </w:r>
          </w:p>
        </w:tc>
      </w:tr>
      <w:tr w:rsidR="0023536A" w:rsidRPr="00D42F3D" w:rsidTr="00032F15">
        <w:tc>
          <w:tcPr>
            <w:tcW w:w="667" w:type="dxa"/>
            <w:vAlign w:val="center"/>
          </w:tcPr>
          <w:p w:rsidR="00D42F3D" w:rsidRDefault="00D42F3D" w:rsidP="00D42F3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F3D" w:rsidRPr="00D42F3D" w:rsidRDefault="00D42F3D" w:rsidP="00D42F3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ВЛ 6кВ</w:t>
            </w:r>
            <w:r w:rsidRPr="00D42F3D">
              <w:rPr>
                <w:color w:val="000000"/>
              </w:rPr>
              <w:t xml:space="preserve"> Ф-2</w:t>
            </w:r>
            <w:r>
              <w:rPr>
                <w:color w:val="000000"/>
              </w:rPr>
              <w:t xml:space="preserve"> </w:t>
            </w:r>
            <w:r w:rsidRPr="00D42F3D">
              <w:rPr>
                <w:color w:val="000000"/>
              </w:rPr>
              <w:t xml:space="preserve">ПС Птицефабрика с. Суражевка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F3D" w:rsidRPr="00AD410B" w:rsidRDefault="00AD410B" w:rsidP="00D42F3D">
            <w:pPr>
              <w:jc w:val="both"/>
            </w:pPr>
            <w:r w:rsidRPr="00AD410B">
              <w:t>PR0002964</w:t>
            </w:r>
          </w:p>
        </w:tc>
        <w:tc>
          <w:tcPr>
            <w:tcW w:w="3686" w:type="dxa"/>
            <w:vAlign w:val="bottom"/>
          </w:tcPr>
          <w:p w:rsidR="00D42F3D" w:rsidRDefault="00D42F3D" w:rsidP="00D42F3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Реконструкция ВЛ 6 кВ Ф-2 ПС Птицефабрика с переводом в кабельное исполнение (0,2 км)</w:t>
            </w:r>
          </w:p>
        </w:tc>
      </w:tr>
      <w:tr w:rsidR="0023536A" w:rsidRPr="00D42F3D" w:rsidTr="00032F15">
        <w:tc>
          <w:tcPr>
            <w:tcW w:w="667" w:type="dxa"/>
            <w:vAlign w:val="center"/>
          </w:tcPr>
          <w:p w:rsidR="00D42F3D" w:rsidRDefault="00D42F3D" w:rsidP="00D42F3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3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F3D" w:rsidRPr="00D42F3D" w:rsidRDefault="00D42F3D" w:rsidP="002D5BA0">
            <w:pPr>
              <w:jc w:val="both"/>
              <w:rPr>
                <w:color w:val="000000"/>
              </w:rPr>
            </w:pPr>
            <w:r w:rsidRPr="00D42F3D">
              <w:rPr>
                <w:color w:val="000000"/>
              </w:rPr>
              <w:t xml:space="preserve">Реконструкция ТП 5323  ПС Птицефабрика с. </w:t>
            </w:r>
            <w:r w:rsidR="002D5BA0">
              <w:rPr>
                <w:color w:val="000000"/>
              </w:rPr>
              <w:t>Многоудобное</w:t>
            </w:r>
            <w:r w:rsidRPr="00D42F3D">
              <w:rPr>
                <w:color w:val="000000"/>
              </w:rPr>
              <w:t xml:space="preserve"> с заменой трансформатора с 0,25 МВА на 0,4 МВА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F3D" w:rsidRPr="00D42F3D" w:rsidRDefault="00D42F3D" w:rsidP="0023536A">
            <w:pPr>
              <w:jc w:val="both"/>
              <w:rPr>
                <w:color w:val="000000"/>
              </w:rPr>
            </w:pPr>
            <w:r w:rsidRPr="00D42F3D">
              <w:rPr>
                <w:color w:val="000000"/>
              </w:rPr>
              <w:t>PR</w:t>
            </w:r>
            <w:r w:rsidR="0023536A">
              <w:rPr>
                <w:color w:val="000000"/>
              </w:rPr>
              <w:t>0026657</w:t>
            </w:r>
          </w:p>
        </w:tc>
        <w:tc>
          <w:tcPr>
            <w:tcW w:w="3686" w:type="dxa"/>
            <w:vAlign w:val="bottom"/>
          </w:tcPr>
          <w:p w:rsidR="00D42F3D" w:rsidRDefault="00D402C4" w:rsidP="00794BB2">
            <w:pPr>
              <w:jc w:val="center"/>
              <w:rPr>
                <w:color w:val="000000"/>
              </w:rPr>
            </w:pPr>
            <w:r w:rsidRPr="00D402C4">
              <w:rPr>
                <w:color w:val="000000"/>
              </w:rPr>
              <w:t>Замена ТП 5323 Ф-</w:t>
            </w:r>
            <w:r w:rsidR="00794BB2">
              <w:rPr>
                <w:color w:val="000000"/>
              </w:rPr>
              <w:t>5</w:t>
            </w:r>
            <w:r w:rsidRPr="00D402C4">
              <w:rPr>
                <w:color w:val="000000"/>
              </w:rPr>
              <w:t xml:space="preserve"> ПС </w:t>
            </w:r>
            <w:r w:rsidR="00794BB2">
              <w:rPr>
                <w:color w:val="000000"/>
              </w:rPr>
              <w:t>Многоудобное</w:t>
            </w:r>
            <w:r w:rsidRPr="00D402C4">
              <w:rPr>
                <w:color w:val="000000"/>
              </w:rPr>
              <w:t xml:space="preserve"> на 400 кВА</w:t>
            </w:r>
          </w:p>
        </w:tc>
      </w:tr>
      <w:tr w:rsidR="0023536A" w:rsidRPr="00D42F3D" w:rsidTr="00032F15">
        <w:tc>
          <w:tcPr>
            <w:tcW w:w="667" w:type="dxa"/>
            <w:vAlign w:val="center"/>
          </w:tcPr>
          <w:p w:rsidR="00D42F3D" w:rsidRDefault="00D42F3D" w:rsidP="00D42F3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3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F3D" w:rsidRPr="00D42F3D" w:rsidRDefault="00D42F3D" w:rsidP="002D5BA0">
            <w:pPr>
              <w:jc w:val="both"/>
              <w:rPr>
                <w:color w:val="000000"/>
              </w:rPr>
            </w:pPr>
            <w:r w:rsidRPr="00D42F3D">
              <w:rPr>
                <w:color w:val="000000"/>
              </w:rPr>
              <w:t xml:space="preserve">Реконструкция ТП 5324  ПС Птицефабрика с. </w:t>
            </w:r>
            <w:r w:rsidR="002D5BA0">
              <w:rPr>
                <w:color w:val="000000"/>
              </w:rPr>
              <w:t>Многоудобное</w:t>
            </w:r>
            <w:r w:rsidRPr="00D42F3D">
              <w:rPr>
                <w:color w:val="000000"/>
              </w:rPr>
              <w:t xml:space="preserve"> с заменой трансформатора с 0,4 МВА на 0,63 МВА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F3D" w:rsidRPr="00D42F3D" w:rsidRDefault="00D42F3D" w:rsidP="0023536A">
            <w:pPr>
              <w:jc w:val="both"/>
              <w:rPr>
                <w:color w:val="000000"/>
              </w:rPr>
            </w:pPr>
            <w:r w:rsidRPr="00D42F3D">
              <w:rPr>
                <w:color w:val="000000"/>
              </w:rPr>
              <w:t>PR</w:t>
            </w:r>
            <w:r w:rsidR="0023536A">
              <w:rPr>
                <w:color w:val="000000"/>
              </w:rPr>
              <w:t>0004229</w:t>
            </w:r>
          </w:p>
        </w:tc>
        <w:tc>
          <w:tcPr>
            <w:tcW w:w="3686" w:type="dxa"/>
            <w:vAlign w:val="bottom"/>
          </w:tcPr>
          <w:p w:rsidR="00D42F3D" w:rsidRDefault="00D402C4" w:rsidP="00794BB2">
            <w:pPr>
              <w:jc w:val="center"/>
              <w:rPr>
                <w:color w:val="000000"/>
              </w:rPr>
            </w:pPr>
            <w:r w:rsidRPr="00D402C4">
              <w:rPr>
                <w:color w:val="000000"/>
              </w:rPr>
              <w:t>Замена ТП 5324 Ф-</w:t>
            </w:r>
            <w:r w:rsidR="00794BB2">
              <w:rPr>
                <w:color w:val="000000"/>
              </w:rPr>
              <w:t>5</w:t>
            </w:r>
            <w:r w:rsidRPr="00D402C4">
              <w:rPr>
                <w:color w:val="000000"/>
              </w:rPr>
              <w:t xml:space="preserve"> ПС </w:t>
            </w:r>
            <w:r w:rsidR="00794BB2">
              <w:rPr>
                <w:color w:val="000000"/>
              </w:rPr>
              <w:t>Многоудобное</w:t>
            </w:r>
            <w:r w:rsidRPr="00D402C4">
              <w:rPr>
                <w:color w:val="000000"/>
              </w:rPr>
              <w:t xml:space="preserve"> на 630 кВА</w:t>
            </w:r>
          </w:p>
        </w:tc>
      </w:tr>
      <w:tr w:rsidR="0023536A" w:rsidRPr="00D42F3D" w:rsidTr="00583833">
        <w:tc>
          <w:tcPr>
            <w:tcW w:w="667" w:type="dxa"/>
            <w:tcBorders>
              <w:bottom w:val="single" w:sz="4" w:space="0" w:color="auto"/>
            </w:tcBorders>
            <w:vAlign w:val="center"/>
          </w:tcPr>
          <w:p w:rsidR="00D42F3D" w:rsidRDefault="00D42F3D" w:rsidP="00D42F3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3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F3D" w:rsidRPr="00D42F3D" w:rsidRDefault="00D42F3D" w:rsidP="00D42F3D">
            <w:pPr>
              <w:jc w:val="both"/>
              <w:rPr>
                <w:color w:val="000000"/>
              </w:rPr>
            </w:pPr>
            <w:r w:rsidRPr="00D42F3D">
              <w:rPr>
                <w:color w:val="000000"/>
              </w:rPr>
              <w:t xml:space="preserve">Строительство ТП 6/0,4 кВПС Птицефабрика с. Суражевка с. Прохладное ул. Яблоневая с установкой трансформатора мощностью 0,63 МВА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F3D" w:rsidRPr="0023536A" w:rsidRDefault="0023536A" w:rsidP="00D42F3D">
            <w:pPr>
              <w:jc w:val="both"/>
            </w:pPr>
            <w:r w:rsidRPr="0023536A">
              <w:t>Нов. инвент. номер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bottom"/>
          </w:tcPr>
          <w:p w:rsidR="00D42F3D" w:rsidRDefault="00D42F3D" w:rsidP="00D42F3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Установка новой ТП Ф-2 ПС Птицефабрика на 630 кВА</w:t>
            </w:r>
          </w:p>
        </w:tc>
      </w:tr>
      <w:tr w:rsidR="0023536A" w:rsidRPr="00D42F3D" w:rsidTr="00583833"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536A" w:rsidRDefault="0023536A" w:rsidP="0023536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6A" w:rsidRPr="00D42F3D" w:rsidRDefault="0023536A" w:rsidP="0023536A">
            <w:pPr>
              <w:jc w:val="both"/>
              <w:rPr>
                <w:color w:val="000000"/>
              </w:rPr>
            </w:pPr>
            <w:r w:rsidRPr="00D42F3D">
              <w:rPr>
                <w:color w:val="000000"/>
              </w:rPr>
              <w:t>Строительство ТП 6/0,4 кВПС Касатка п. Кневичи с. Кневичи ул. Вторая с установкой трансформатора мощностью 0,25 МВА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36A" w:rsidRPr="0023536A" w:rsidRDefault="0023536A" w:rsidP="0023536A">
            <w:pPr>
              <w:jc w:val="both"/>
            </w:pPr>
            <w:r w:rsidRPr="0023536A">
              <w:t>Нов. инвент. номер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3536A" w:rsidRDefault="0023536A" w:rsidP="0023536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Установка новой ТП Ф-7 ПС Касатка на 250 кВА</w:t>
            </w:r>
          </w:p>
        </w:tc>
      </w:tr>
      <w:tr w:rsidR="0023536A" w:rsidRPr="00D42F3D" w:rsidTr="00583833">
        <w:tc>
          <w:tcPr>
            <w:tcW w:w="667" w:type="dxa"/>
            <w:tcBorders>
              <w:top w:val="single" w:sz="4" w:space="0" w:color="auto"/>
            </w:tcBorders>
            <w:vAlign w:val="center"/>
          </w:tcPr>
          <w:p w:rsidR="0023536A" w:rsidRDefault="0023536A" w:rsidP="0023536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6A" w:rsidRPr="00D42F3D" w:rsidRDefault="0023536A" w:rsidP="0023536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ВЛ 6кВ</w:t>
            </w:r>
            <w:r w:rsidRPr="00D42F3D">
              <w:rPr>
                <w:color w:val="000000"/>
              </w:rPr>
              <w:t xml:space="preserve"> Ф-3</w:t>
            </w:r>
            <w:r>
              <w:rPr>
                <w:color w:val="000000"/>
              </w:rPr>
              <w:t xml:space="preserve"> </w:t>
            </w:r>
            <w:r w:rsidRPr="00D42F3D">
              <w:rPr>
                <w:color w:val="000000"/>
              </w:rPr>
              <w:t xml:space="preserve">ПС Птицефабрика с. Суражевка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36A" w:rsidRPr="00D42F3D" w:rsidRDefault="0023536A" w:rsidP="0023536A">
            <w:pPr>
              <w:jc w:val="both"/>
              <w:rPr>
                <w:color w:val="000000"/>
              </w:rPr>
            </w:pPr>
            <w:r w:rsidRPr="00D42F3D">
              <w:rPr>
                <w:color w:val="000000"/>
              </w:rPr>
              <w:t>PR</w:t>
            </w:r>
            <w:r>
              <w:rPr>
                <w:color w:val="000000"/>
              </w:rPr>
              <w:t>0002964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:rsidR="0023536A" w:rsidRDefault="0023536A" w:rsidP="0023536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Реконструкция ВЛ 6 кВ Ф-3 ПС Птицефабрика с переводом в кабельное исполнение (0,57 км)</w:t>
            </w:r>
          </w:p>
        </w:tc>
      </w:tr>
      <w:tr w:rsidR="0023536A" w:rsidRPr="00D42F3D" w:rsidTr="00032F15">
        <w:tc>
          <w:tcPr>
            <w:tcW w:w="667" w:type="dxa"/>
            <w:vAlign w:val="center"/>
          </w:tcPr>
          <w:p w:rsidR="0023536A" w:rsidRDefault="0023536A" w:rsidP="0023536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3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6A" w:rsidRPr="00D42F3D" w:rsidRDefault="0023536A" w:rsidP="002D5BA0">
            <w:pPr>
              <w:jc w:val="both"/>
              <w:rPr>
                <w:color w:val="000000"/>
              </w:rPr>
            </w:pPr>
            <w:r w:rsidRPr="00D42F3D">
              <w:rPr>
                <w:color w:val="000000"/>
              </w:rPr>
              <w:t xml:space="preserve">Реконструкция ТП 5205  ПС Птицефабрика </w:t>
            </w:r>
            <w:r w:rsidR="002D5BA0">
              <w:rPr>
                <w:color w:val="000000"/>
              </w:rPr>
              <w:t>п</w:t>
            </w:r>
            <w:r w:rsidRPr="00D42F3D">
              <w:rPr>
                <w:color w:val="000000"/>
              </w:rPr>
              <w:t xml:space="preserve">. </w:t>
            </w:r>
            <w:r w:rsidR="002D5BA0">
              <w:rPr>
                <w:color w:val="000000"/>
              </w:rPr>
              <w:t>Тавричанка</w:t>
            </w:r>
            <w:r w:rsidRPr="00D42F3D">
              <w:rPr>
                <w:color w:val="000000"/>
              </w:rPr>
              <w:t xml:space="preserve"> с заменой трансформатора с 0,25 МВА на 0,4 МВА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36A" w:rsidRPr="00D42F3D" w:rsidRDefault="0023536A" w:rsidP="0023536A">
            <w:pPr>
              <w:jc w:val="both"/>
              <w:rPr>
                <w:color w:val="000000"/>
              </w:rPr>
            </w:pPr>
            <w:r w:rsidRPr="00D42F3D">
              <w:rPr>
                <w:color w:val="000000"/>
              </w:rPr>
              <w:t>PR</w:t>
            </w:r>
            <w:r>
              <w:rPr>
                <w:color w:val="000000"/>
              </w:rPr>
              <w:t>0002198</w:t>
            </w:r>
          </w:p>
        </w:tc>
        <w:tc>
          <w:tcPr>
            <w:tcW w:w="3686" w:type="dxa"/>
            <w:vAlign w:val="bottom"/>
          </w:tcPr>
          <w:p w:rsidR="0023536A" w:rsidRDefault="0023536A" w:rsidP="00794BB2">
            <w:pPr>
              <w:jc w:val="center"/>
              <w:rPr>
                <w:color w:val="000000"/>
              </w:rPr>
            </w:pPr>
            <w:r w:rsidRPr="00D402C4">
              <w:rPr>
                <w:color w:val="000000"/>
              </w:rPr>
              <w:t>Замена ТП 5205 Ф-</w:t>
            </w:r>
            <w:r w:rsidR="00794BB2">
              <w:rPr>
                <w:color w:val="000000"/>
              </w:rPr>
              <w:t>7</w:t>
            </w:r>
            <w:r w:rsidRPr="00D402C4">
              <w:rPr>
                <w:color w:val="000000"/>
              </w:rPr>
              <w:t xml:space="preserve"> ПС </w:t>
            </w:r>
            <w:r w:rsidR="00794BB2">
              <w:rPr>
                <w:color w:val="000000"/>
              </w:rPr>
              <w:t>Тавричанка</w:t>
            </w:r>
            <w:r w:rsidRPr="00D402C4">
              <w:rPr>
                <w:color w:val="000000"/>
              </w:rPr>
              <w:t xml:space="preserve"> на 400 кВА</w:t>
            </w:r>
          </w:p>
        </w:tc>
      </w:tr>
      <w:tr w:rsidR="0023536A" w:rsidRPr="00D42F3D" w:rsidTr="00D42F3D">
        <w:tc>
          <w:tcPr>
            <w:tcW w:w="667" w:type="dxa"/>
            <w:tcBorders>
              <w:bottom w:val="single" w:sz="4" w:space="0" w:color="auto"/>
            </w:tcBorders>
            <w:vAlign w:val="center"/>
          </w:tcPr>
          <w:p w:rsidR="0023536A" w:rsidRDefault="0023536A" w:rsidP="0023536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3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6A" w:rsidRPr="00D42F3D" w:rsidRDefault="0023536A" w:rsidP="002D5BA0">
            <w:pPr>
              <w:jc w:val="both"/>
              <w:rPr>
                <w:color w:val="000000"/>
              </w:rPr>
            </w:pPr>
            <w:r w:rsidRPr="00D42F3D">
              <w:rPr>
                <w:color w:val="000000"/>
              </w:rPr>
              <w:t xml:space="preserve">Реконструкция ТП 5190  ПС Птицефабрика </w:t>
            </w:r>
            <w:r w:rsidR="002D5BA0">
              <w:rPr>
                <w:color w:val="000000"/>
              </w:rPr>
              <w:t>п.</w:t>
            </w:r>
            <w:r w:rsidRPr="00D42F3D">
              <w:rPr>
                <w:color w:val="000000"/>
              </w:rPr>
              <w:t xml:space="preserve"> </w:t>
            </w:r>
            <w:r w:rsidR="002D5BA0">
              <w:rPr>
                <w:color w:val="000000"/>
              </w:rPr>
              <w:t>Тавричанка</w:t>
            </w:r>
            <w:r w:rsidRPr="00D42F3D">
              <w:rPr>
                <w:color w:val="000000"/>
              </w:rPr>
              <w:t xml:space="preserve"> с заменой трансформатора с 0,56 МВА на 0,63 МВА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36A" w:rsidRPr="00D42F3D" w:rsidRDefault="0023536A" w:rsidP="0023536A">
            <w:pPr>
              <w:jc w:val="both"/>
              <w:rPr>
                <w:color w:val="000000"/>
              </w:rPr>
            </w:pPr>
            <w:r w:rsidRPr="00D42F3D">
              <w:rPr>
                <w:color w:val="000000"/>
              </w:rPr>
              <w:t>PR</w:t>
            </w:r>
            <w:r>
              <w:rPr>
                <w:color w:val="000000"/>
              </w:rPr>
              <w:t>0001227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bottom"/>
          </w:tcPr>
          <w:p w:rsidR="0023536A" w:rsidRDefault="0023536A" w:rsidP="0023536A">
            <w:pPr>
              <w:jc w:val="center"/>
              <w:rPr>
                <w:color w:val="000000"/>
              </w:rPr>
            </w:pPr>
            <w:r w:rsidRPr="00D402C4">
              <w:rPr>
                <w:color w:val="000000"/>
              </w:rPr>
              <w:t xml:space="preserve">Замена ТП 5190 </w:t>
            </w:r>
            <w:r w:rsidRPr="00313A7E">
              <w:rPr>
                <w:color w:val="000000"/>
              </w:rPr>
              <w:t>Ф-3 ПС Птицефабрика</w:t>
            </w:r>
            <w:r w:rsidRPr="00D402C4">
              <w:rPr>
                <w:color w:val="000000"/>
              </w:rPr>
              <w:t xml:space="preserve"> на 630 кВА</w:t>
            </w:r>
          </w:p>
        </w:tc>
      </w:tr>
      <w:tr w:rsidR="0023536A" w:rsidRPr="00D42F3D" w:rsidTr="00D42F3D">
        <w:tc>
          <w:tcPr>
            <w:tcW w:w="667" w:type="dxa"/>
            <w:tcBorders>
              <w:top w:val="single" w:sz="4" w:space="0" w:color="auto"/>
            </w:tcBorders>
            <w:vAlign w:val="center"/>
          </w:tcPr>
          <w:p w:rsidR="0023536A" w:rsidRDefault="0023536A" w:rsidP="0023536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6A" w:rsidRPr="00D42F3D" w:rsidRDefault="0023536A" w:rsidP="0023536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ВЛ 6кВ</w:t>
            </w:r>
            <w:r w:rsidRPr="00D42F3D">
              <w:rPr>
                <w:color w:val="000000"/>
              </w:rPr>
              <w:t xml:space="preserve"> Ф-20 ПС Птицефабрика с. Суражевка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36A" w:rsidRDefault="0023536A" w:rsidP="0023536A">
            <w:pPr>
              <w:rPr>
                <w:color w:val="000000"/>
              </w:rPr>
            </w:pPr>
            <w:r w:rsidRPr="008D3FE4">
              <w:rPr>
                <w:color w:val="000000"/>
              </w:rPr>
              <w:t>PR</w:t>
            </w:r>
            <w:r>
              <w:rPr>
                <w:color w:val="000000"/>
              </w:rPr>
              <w:t>0002958</w:t>
            </w:r>
          </w:p>
          <w:p w:rsidR="0023536A" w:rsidRDefault="0023536A" w:rsidP="0023536A">
            <w:pPr>
              <w:rPr>
                <w:color w:val="000000"/>
              </w:rPr>
            </w:pPr>
            <w:r w:rsidRPr="00D42F3D">
              <w:rPr>
                <w:color w:val="000000"/>
              </w:rPr>
              <w:t>PR</w:t>
            </w:r>
            <w:r>
              <w:rPr>
                <w:color w:val="000000"/>
              </w:rPr>
              <w:t>0031844</w:t>
            </w:r>
          </w:p>
          <w:p w:rsidR="0023536A" w:rsidRDefault="0023536A" w:rsidP="0023536A">
            <w:r w:rsidRPr="00D42F3D">
              <w:rPr>
                <w:color w:val="000000"/>
              </w:rPr>
              <w:t>PR</w:t>
            </w:r>
            <w:r>
              <w:rPr>
                <w:color w:val="000000"/>
              </w:rPr>
              <w:t>0033923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:rsidR="0023536A" w:rsidRDefault="0023536A" w:rsidP="0023536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Реконструкция ВЛ 6 кВ с переводом в кабельное исполнение (1,991 км)</w:t>
            </w:r>
          </w:p>
        </w:tc>
      </w:tr>
      <w:tr w:rsidR="0023536A" w:rsidRPr="00D42F3D" w:rsidTr="00032F15">
        <w:tc>
          <w:tcPr>
            <w:tcW w:w="667" w:type="dxa"/>
            <w:vAlign w:val="center"/>
          </w:tcPr>
          <w:p w:rsidR="0023536A" w:rsidRDefault="0023536A" w:rsidP="0023536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3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6A" w:rsidRPr="00D42F3D" w:rsidRDefault="0023536A" w:rsidP="0023536A">
            <w:pPr>
              <w:jc w:val="both"/>
              <w:rPr>
                <w:color w:val="000000"/>
              </w:rPr>
            </w:pPr>
            <w:r w:rsidRPr="00D42F3D">
              <w:rPr>
                <w:color w:val="000000"/>
              </w:rPr>
              <w:t xml:space="preserve">Реконструкция ТП 5218  ПС Птицефабрика с. Суражевка с заменой трансформатора с 0,1 МВА на 0,25 МВА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36A" w:rsidRDefault="0023536A" w:rsidP="0023536A">
            <w:r w:rsidRPr="008D3FE4">
              <w:rPr>
                <w:color w:val="000000"/>
              </w:rPr>
              <w:t>PR</w:t>
            </w:r>
            <w:r>
              <w:rPr>
                <w:color w:val="000000"/>
              </w:rPr>
              <w:t>0001230</w:t>
            </w:r>
          </w:p>
        </w:tc>
        <w:tc>
          <w:tcPr>
            <w:tcW w:w="3686" w:type="dxa"/>
            <w:vAlign w:val="bottom"/>
          </w:tcPr>
          <w:p w:rsidR="0023536A" w:rsidRDefault="0023536A" w:rsidP="00794BB2">
            <w:pPr>
              <w:jc w:val="center"/>
              <w:rPr>
                <w:color w:val="000000"/>
              </w:rPr>
            </w:pPr>
            <w:r w:rsidRPr="00D402C4">
              <w:rPr>
                <w:color w:val="000000"/>
              </w:rPr>
              <w:t>Замена ТП 5218 Ф-20 ПС</w:t>
            </w:r>
            <w:r w:rsidR="00794BB2">
              <w:rPr>
                <w:color w:val="000000"/>
              </w:rPr>
              <w:t xml:space="preserve"> УПТФ</w:t>
            </w:r>
            <w:r w:rsidRPr="00D402C4">
              <w:rPr>
                <w:color w:val="000000"/>
              </w:rPr>
              <w:t xml:space="preserve"> на 250 кВА</w:t>
            </w:r>
          </w:p>
        </w:tc>
      </w:tr>
      <w:tr w:rsidR="0023536A" w:rsidRPr="00D42F3D" w:rsidTr="00032F15">
        <w:tc>
          <w:tcPr>
            <w:tcW w:w="667" w:type="dxa"/>
            <w:vAlign w:val="center"/>
          </w:tcPr>
          <w:p w:rsidR="0023536A" w:rsidRDefault="0023536A" w:rsidP="0023536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3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6A" w:rsidRPr="00D42F3D" w:rsidRDefault="0023536A" w:rsidP="0023536A">
            <w:pPr>
              <w:jc w:val="both"/>
              <w:rPr>
                <w:color w:val="000000"/>
              </w:rPr>
            </w:pPr>
            <w:r w:rsidRPr="00D42F3D">
              <w:rPr>
                <w:color w:val="000000"/>
              </w:rPr>
              <w:t xml:space="preserve">Реконструкция ТП 5090  ПС Птицефабрика с. Суражевка с заменой трансформатора с 0,4 МВА на 0,63 МВА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36A" w:rsidRDefault="0023536A" w:rsidP="0023536A">
            <w:r w:rsidRPr="008D3FE4">
              <w:rPr>
                <w:color w:val="000000"/>
              </w:rPr>
              <w:t>PR</w:t>
            </w:r>
            <w:r>
              <w:rPr>
                <w:color w:val="000000"/>
              </w:rPr>
              <w:t>0001245</w:t>
            </w:r>
          </w:p>
        </w:tc>
        <w:tc>
          <w:tcPr>
            <w:tcW w:w="3686" w:type="dxa"/>
            <w:vAlign w:val="bottom"/>
          </w:tcPr>
          <w:p w:rsidR="0023536A" w:rsidRDefault="0023536A" w:rsidP="0023536A">
            <w:pPr>
              <w:jc w:val="center"/>
              <w:rPr>
                <w:color w:val="000000"/>
              </w:rPr>
            </w:pPr>
            <w:r w:rsidRPr="00D402C4">
              <w:rPr>
                <w:color w:val="000000"/>
              </w:rPr>
              <w:t>Замена ТП 5090 Ф-20 ПС Птицефабрика на 630 кВА</w:t>
            </w:r>
          </w:p>
        </w:tc>
      </w:tr>
      <w:tr w:rsidR="0023536A" w:rsidRPr="00D42F3D" w:rsidTr="00032F15">
        <w:tc>
          <w:tcPr>
            <w:tcW w:w="667" w:type="dxa"/>
            <w:vAlign w:val="center"/>
          </w:tcPr>
          <w:p w:rsidR="0023536A" w:rsidRDefault="0023536A" w:rsidP="0023536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3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6A" w:rsidRPr="00D42F3D" w:rsidRDefault="0023536A" w:rsidP="0023536A">
            <w:pPr>
              <w:jc w:val="both"/>
              <w:rPr>
                <w:color w:val="000000"/>
              </w:rPr>
            </w:pPr>
            <w:r w:rsidRPr="00D42F3D">
              <w:rPr>
                <w:color w:val="000000"/>
              </w:rPr>
              <w:t>Реконструкция ТП 5091  ПС Птицефабрика с. Суражевка с заменой трансформатора с 0,4 МВА на 0,63 МВА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36A" w:rsidRDefault="0023536A" w:rsidP="0023536A">
            <w:r w:rsidRPr="008D3FE4">
              <w:rPr>
                <w:color w:val="000000"/>
              </w:rPr>
              <w:t>PR</w:t>
            </w:r>
            <w:r>
              <w:rPr>
                <w:color w:val="000000"/>
              </w:rPr>
              <w:t>0002219</w:t>
            </w:r>
          </w:p>
        </w:tc>
        <w:tc>
          <w:tcPr>
            <w:tcW w:w="3686" w:type="dxa"/>
            <w:vAlign w:val="bottom"/>
          </w:tcPr>
          <w:p w:rsidR="0023536A" w:rsidRDefault="0023536A" w:rsidP="0023536A">
            <w:pPr>
              <w:jc w:val="center"/>
              <w:rPr>
                <w:color w:val="000000"/>
              </w:rPr>
            </w:pPr>
            <w:r w:rsidRPr="00D402C4">
              <w:rPr>
                <w:color w:val="000000"/>
              </w:rPr>
              <w:t>Замена ТП 5091 Ф-20 ПС Птицефабрика на 630 кВА</w:t>
            </w:r>
          </w:p>
        </w:tc>
      </w:tr>
      <w:tr w:rsidR="0023536A" w:rsidRPr="00D42F3D" w:rsidTr="00032F15">
        <w:tc>
          <w:tcPr>
            <w:tcW w:w="667" w:type="dxa"/>
            <w:vAlign w:val="center"/>
          </w:tcPr>
          <w:p w:rsidR="0023536A" w:rsidRDefault="0023536A" w:rsidP="0023536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3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6A" w:rsidRPr="00D42F3D" w:rsidRDefault="0023536A" w:rsidP="0023536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ВЛ 6кВ </w:t>
            </w:r>
            <w:r w:rsidRPr="00D42F3D">
              <w:rPr>
                <w:color w:val="000000"/>
              </w:rPr>
              <w:t>Ф-22</w:t>
            </w:r>
            <w:r>
              <w:rPr>
                <w:color w:val="000000"/>
              </w:rPr>
              <w:t xml:space="preserve"> </w:t>
            </w:r>
            <w:r w:rsidRPr="00D42F3D">
              <w:rPr>
                <w:color w:val="000000"/>
              </w:rPr>
              <w:t xml:space="preserve">ПС Птицефабрика с. Суражевка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36A" w:rsidRDefault="0023536A" w:rsidP="0023536A">
            <w:r w:rsidRPr="008D3FE4">
              <w:rPr>
                <w:color w:val="000000"/>
              </w:rPr>
              <w:t>PR</w:t>
            </w:r>
            <w:r>
              <w:rPr>
                <w:color w:val="000000"/>
              </w:rPr>
              <w:t>0002968</w:t>
            </w:r>
          </w:p>
        </w:tc>
        <w:tc>
          <w:tcPr>
            <w:tcW w:w="3686" w:type="dxa"/>
            <w:vAlign w:val="bottom"/>
          </w:tcPr>
          <w:p w:rsidR="0023536A" w:rsidRDefault="0023536A" w:rsidP="0023536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Реконструкция ВЛ 6 кВ с переводом в кабельное исполнение (0,34 км)</w:t>
            </w:r>
          </w:p>
        </w:tc>
      </w:tr>
      <w:tr w:rsidR="0023536A" w:rsidRPr="00D42F3D" w:rsidTr="00032F15">
        <w:tc>
          <w:tcPr>
            <w:tcW w:w="667" w:type="dxa"/>
            <w:vAlign w:val="center"/>
          </w:tcPr>
          <w:p w:rsidR="0023536A" w:rsidRDefault="0023536A" w:rsidP="0023536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3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6A" w:rsidRPr="00D42F3D" w:rsidRDefault="0023536A" w:rsidP="002D5BA0">
            <w:pPr>
              <w:jc w:val="both"/>
              <w:rPr>
                <w:color w:val="000000"/>
              </w:rPr>
            </w:pPr>
            <w:r w:rsidRPr="00D42F3D">
              <w:rPr>
                <w:color w:val="000000"/>
              </w:rPr>
              <w:t xml:space="preserve">Реконструкция ТП 5107  ПС Птицефабрика с. </w:t>
            </w:r>
            <w:r w:rsidR="002D5BA0">
              <w:rPr>
                <w:color w:val="000000"/>
              </w:rPr>
              <w:t>Прохладное</w:t>
            </w:r>
            <w:r w:rsidRPr="00D42F3D">
              <w:rPr>
                <w:color w:val="000000"/>
              </w:rPr>
              <w:t xml:space="preserve"> с заменой трансформатора с 0,4 МВА на 0,63 МВА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36A" w:rsidRDefault="0023536A" w:rsidP="0023536A">
            <w:r w:rsidRPr="008D3FE4">
              <w:rPr>
                <w:color w:val="000000"/>
              </w:rPr>
              <w:t>PR</w:t>
            </w:r>
            <w:r>
              <w:rPr>
                <w:color w:val="000000"/>
              </w:rPr>
              <w:t>0002212</w:t>
            </w:r>
          </w:p>
        </w:tc>
        <w:tc>
          <w:tcPr>
            <w:tcW w:w="3686" w:type="dxa"/>
            <w:vAlign w:val="bottom"/>
          </w:tcPr>
          <w:p w:rsidR="0023536A" w:rsidRDefault="0023536A" w:rsidP="00794BB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Замена ТП 5107 Ф-</w:t>
            </w:r>
            <w:r w:rsidR="00794BB2">
              <w:rPr>
                <w:color w:val="000000"/>
              </w:rPr>
              <w:t>9</w:t>
            </w:r>
            <w:r>
              <w:rPr>
                <w:color w:val="000000"/>
              </w:rPr>
              <w:t xml:space="preserve"> ПС </w:t>
            </w:r>
            <w:r w:rsidR="00794BB2">
              <w:rPr>
                <w:color w:val="000000"/>
              </w:rPr>
              <w:t>Надеждинская</w:t>
            </w:r>
            <w:r>
              <w:rPr>
                <w:color w:val="000000"/>
              </w:rPr>
              <w:t xml:space="preserve"> на 630 кВА</w:t>
            </w:r>
          </w:p>
        </w:tc>
      </w:tr>
      <w:tr w:rsidR="0023536A" w:rsidRPr="00D42F3D" w:rsidTr="00032F15">
        <w:tc>
          <w:tcPr>
            <w:tcW w:w="667" w:type="dxa"/>
            <w:vAlign w:val="center"/>
          </w:tcPr>
          <w:p w:rsidR="0023536A" w:rsidRDefault="0023536A" w:rsidP="0023536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3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6A" w:rsidRPr="00D42F3D" w:rsidRDefault="0023536A" w:rsidP="0023536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ВЛ 6кВ </w:t>
            </w:r>
            <w:r w:rsidRPr="00D42F3D">
              <w:rPr>
                <w:color w:val="000000"/>
              </w:rPr>
              <w:t xml:space="preserve">Ф-7 </w:t>
            </w:r>
            <w:r>
              <w:rPr>
                <w:color w:val="000000"/>
              </w:rPr>
              <w:t>ПС</w:t>
            </w:r>
            <w:r w:rsidRPr="00D42F3D">
              <w:rPr>
                <w:color w:val="000000"/>
              </w:rPr>
              <w:t xml:space="preserve"> Суражевка с. Суражевка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36A" w:rsidRDefault="0023536A" w:rsidP="0023536A">
            <w:r w:rsidRPr="008D3FE4">
              <w:rPr>
                <w:color w:val="000000"/>
              </w:rPr>
              <w:t>PR</w:t>
            </w:r>
            <w:r>
              <w:rPr>
                <w:color w:val="000000"/>
              </w:rPr>
              <w:t>0002969</w:t>
            </w:r>
          </w:p>
        </w:tc>
        <w:tc>
          <w:tcPr>
            <w:tcW w:w="3686" w:type="dxa"/>
            <w:vAlign w:val="bottom"/>
          </w:tcPr>
          <w:p w:rsidR="0023536A" w:rsidRDefault="0023536A" w:rsidP="0023536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Реконструкция ВЛ 6 кВ с переводом в кабельное исполнение (0,12 км)</w:t>
            </w:r>
          </w:p>
        </w:tc>
      </w:tr>
      <w:tr w:rsidR="0023536A" w:rsidRPr="00D42F3D" w:rsidTr="00032F15">
        <w:tc>
          <w:tcPr>
            <w:tcW w:w="667" w:type="dxa"/>
            <w:vAlign w:val="center"/>
          </w:tcPr>
          <w:p w:rsidR="0023536A" w:rsidRDefault="0023536A" w:rsidP="0023536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3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6A" w:rsidRPr="00D42F3D" w:rsidRDefault="0023536A" w:rsidP="002D5BA0">
            <w:pPr>
              <w:jc w:val="both"/>
              <w:rPr>
                <w:color w:val="000000"/>
              </w:rPr>
            </w:pPr>
            <w:r w:rsidRPr="00D42F3D">
              <w:rPr>
                <w:color w:val="000000"/>
              </w:rPr>
              <w:t xml:space="preserve">Реконструкция ТП 5303  ПС Суражевка с. </w:t>
            </w:r>
            <w:r w:rsidR="002D5BA0">
              <w:rPr>
                <w:color w:val="000000"/>
              </w:rPr>
              <w:t>Штыково</w:t>
            </w:r>
            <w:r w:rsidRPr="00D42F3D">
              <w:rPr>
                <w:color w:val="000000"/>
              </w:rPr>
              <w:t xml:space="preserve"> с заменой трансформатора с 0,32 МВА на 0,63 МВА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36A" w:rsidRDefault="0023536A" w:rsidP="0023536A">
            <w:r w:rsidRPr="008D3FE4">
              <w:rPr>
                <w:color w:val="000000"/>
              </w:rPr>
              <w:t>PR</w:t>
            </w:r>
            <w:r>
              <w:rPr>
                <w:color w:val="000000"/>
              </w:rPr>
              <w:t>0004213</w:t>
            </w:r>
          </w:p>
        </w:tc>
        <w:tc>
          <w:tcPr>
            <w:tcW w:w="3686" w:type="dxa"/>
            <w:vAlign w:val="bottom"/>
          </w:tcPr>
          <w:p w:rsidR="0023536A" w:rsidRDefault="0023536A" w:rsidP="00794BB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Замена ТП 5303 Ф-</w:t>
            </w:r>
            <w:r w:rsidR="00794BB2">
              <w:rPr>
                <w:color w:val="000000"/>
              </w:rPr>
              <w:t>18</w:t>
            </w:r>
            <w:r>
              <w:rPr>
                <w:color w:val="000000"/>
              </w:rPr>
              <w:t xml:space="preserve"> ПС </w:t>
            </w:r>
            <w:r w:rsidR="00794BB2">
              <w:rPr>
                <w:color w:val="000000"/>
              </w:rPr>
              <w:t>Штыково</w:t>
            </w:r>
            <w:r>
              <w:rPr>
                <w:color w:val="000000"/>
              </w:rPr>
              <w:t xml:space="preserve"> на 630 кВА</w:t>
            </w:r>
          </w:p>
        </w:tc>
      </w:tr>
      <w:tr w:rsidR="0023536A" w:rsidRPr="00D42F3D" w:rsidTr="00032F15">
        <w:tc>
          <w:tcPr>
            <w:tcW w:w="667" w:type="dxa"/>
            <w:vAlign w:val="center"/>
          </w:tcPr>
          <w:p w:rsidR="0023536A" w:rsidRDefault="0023536A" w:rsidP="0023536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3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6A" w:rsidRPr="00D42F3D" w:rsidRDefault="0023536A" w:rsidP="002D5BA0">
            <w:pPr>
              <w:jc w:val="both"/>
              <w:rPr>
                <w:color w:val="000000"/>
              </w:rPr>
            </w:pPr>
            <w:r w:rsidRPr="00D42F3D">
              <w:rPr>
                <w:color w:val="000000"/>
              </w:rPr>
              <w:t xml:space="preserve">Реконструкция ТП 5305  ПС Суражевка с. </w:t>
            </w:r>
            <w:r w:rsidR="002D5BA0">
              <w:rPr>
                <w:color w:val="000000"/>
              </w:rPr>
              <w:t>Штыково</w:t>
            </w:r>
            <w:r w:rsidRPr="00D42F3D">
              <w:rPr>
                <w:color w:val="000000"/>
              </w:rPr>
              <w:t xml:space="preserve"> с заменой </w:t>
            </w:r>
            <w:r w:rsidRPr="00D42F3D">
              <w:rPr>
                <w:color w:val="000000"/>
              </w:rPr>
              <w:lastRenderedPageBreak/>
              <w:t>трансформатора с 0,25 МВА на 0,63 МВА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36A" w:rsidRDefault="0023536A" w:rsidP="0023536A">
            <w:r w:rsidRPr="008D3FE4">
              <w:rPr>
                <w:color w:val="000000"/>
              </w:rPr>
              <w:lastRenderedPageBreak/>
              <w:t>PR</w:t>
            </w:r>
            <w:r>
              <w:rPr>
                <w:color w:val="000000"/>
              </w:rPr>
              <w:t>0004210</w:t>
            </w:r>
          </w:p>
        </w:tc>
        <w:tc>
          <w:tcPr>
            <w:tcW w:w="3686" w:type="dxa"/>
            <w:vAlign w:val="bottom"/>
          </w:tcPr>
          <w:p w:rsidR="0023536A" w:rsidRDefault="0023536A" w:rsidP="00794BB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Замена ТП 5305 Ф-</w:t>
            </w:r>
            <w:r w:rsidR="00794BB2">
              <w:rPr>
                <w:color w:val="000000"/>
              </w:rPr>
              <w:t>18</w:t>
            </w:r>
            <w:r>
              <w:rPr>
                <w:color w:val="000000"/>
              </w:rPr>
              <w:t xml:space="preserve"> ПС </w:t>
            </w:r>
            <w:r w:rsidR="00794BB2">
              <w:rPr>
                <w:color w:val="000000"/>
              </w:rPr>
              <w:t>Штыково</w:t>
            </w:r>
            <w:r>
              <w:rPr>
                <w:color w:val="000000"/>
              </w:rPr>
              <w:t xml:space="preserve"> на 630 кВА</w:t>
            </w:r>
          </w:p>
        </w:tc>
      </w:tr>
      <w:tr w:rsidR="0023536A" w:rsidRPr="00D42F3D" w:rsidTr="00032F15">
        <w:tc>
          <w:tcPr>
            <w:tcW w:w="667" w:type="dxa"/>
            <w:vAlign w:val="center"/>
          </w:tcPr>
          <w:p w:rsidR="0023536A" w:rsidRDefault="0023536A" w:rsidP="0023536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3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6A" w:rsidRPr="00D42F3D" w:rsidRDefault="0023536A" w:rsidP="002D5BA0">
            <w:pPr>
              <w:jc w:val="both"/>
              <w:rPr>
                <w:color w:val="000000"/>
              </w:rPr>
            </w:pPr>
            <w:r w:rsidRPr="00D42F3D">
              <w:rPr>
                <w:color w:val="000000"/>
              </w:rPr>
              <w:t xml:space="preserve">Реконструкция ТП 5306  ПС Суражевка с. </w:t>
            </w:r>
            <w:r w:rsidR="002D5BA0">
              <w:rPr>
                <w:color w:val="000000"/>
              </w:rPr>
              <w:t>Штыково</w:t>
            </w:r>
            <w:r w:rsidRPr="00D42F3D">
              <w:rPr>
                <w:color w:val="000000"/>
              </w:rPr>
              <w:t xml:space="preserve"> с заменой трансформатора с 0,25 МВА на 0,4 МВА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36A" w:rsidRDefault="0023536A" w:rsidP="0023536A">
            <w:r w:rsidRPr="008D3FE4">
              <w:rPr>
                <w:color w:val="000000"/>
              </w:rPr>
              <w:t>PR</w:t>
            </w:r>
            <w:r>
              <w:rPr>
                <w:color w:val="000000"/>
              </w:rPr>
              <w:t>0004274</w:t>
            </w:r>
          </w:p>
        </w:tc>
        <w:tc>
          <w:tcPr>
            <w:tcW w:w="3686" w:type="dxa"/>
            <w:vAlign w:val="bottom"/>
          </w:tcPr>
          <w:p w:rsidR="0023536A" w:rsidRDefault="0023536A" w:rsidP="00794BB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Замена ТП 5306 Ф-</w:t>
            </w:r>
            <w:r w:rsidR="00794BB2">
              <w:rPr>
                <w:color w:val="000000"/>
              </w:rPr>
              <w:t xml:space="preserve">18 </w:t>
            </w:r>
            <w:r>
              <w:rPr>
                <w:color w:val="000000"/>
              </w:rPr>
              <w:t xml:space="preserve">ПС </w:t>
            </w:r>
            <w:r w:rsidR="00794BB2">
              <w:rPr>
                <w:color w:val="000000"/>
              </w:rPr>
              <w:t>Штыково</w:t>
            </w:r>
            <w:r>
              <w:rPr>
                <w:color w:val="000000"/>
              </w:rPr>
              <w:t xml:space="preserve"> на 400 кВА</w:t>
            </w:r>
          </w:p>
        </w:tc>
      </w:tr>
      <w:tr w:rsidR="0023536A" w:rsidRPr="00D42F3D" w:rsidTr="00032F15">
        <w:tc>
          <w:tcPr>
            <w:tcW w:w="667" w:type="dxa"/>
            <w:vAlign w:val="center"/>
          </w:tcPr>
          <w:p w:rsidR="0023536A" w:rsidRDefault="0023536A" w:rsidP="0023536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3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6A" w:rsidRPr="00D42F3D" w:rsidRDefault="0023536A" w:rsidP="002D5BA0">
            <w:pPr>
              <w:jc w:val="both"/>
              <w:rPr>
                <w:color w:val="000000"/>
              </w:rPr>
            </w:pPr>
            <w:r w:rsidRPr="00D42F3D">
              <w:rPr>
                <w:color w:val="000000"/>
              </w:rPr>
              <w:t xml:space="preserve">Реконструкция ТП 5307  ПС Суражевка с. </w:t>
            </w:r>
            <w:r w:rsidR="002D5BA0">
              <w:rPr>
                <w:color w:val="000000"/>
              </w:rPr>
              <w:t>Кучелиново</w:t>
            </w:r>
            <w:r w:rsidRPr="00D42F3D">
              <w:rPr>
                <w:color w:val="000000"/>
              </w:rPr>
              <w:t xml:space="preserve"> с заменой трансформатора с 0,4 МВА на 0,63 МВА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36A" w:rsidRDefault="0023536A" w:rsidP="0023536A">
            <w:r w:rsidRPr="008D3FE4">
              <w:rPr>
                <w:color w:val="000000"/>
              </w:rPr>
              <w:t>PR</w:t>
            </w:r>
            <w:r>
              <w:rPr>
                <w:color w:val="000000"/>
              </w:rPr>
              <w:t>0004213</w:t>
            </w:r>
          </w:p>
        </w:tc>
        <w:tc>
          <w:tcPr>
            <w:tcW w:w="3686" w:type="dxa"/>
            <w:vAlign w:val="bottom"/>
          </w:tcPr>
          <w:p w:rsidR="0023536A" w:rsidRDefault="0023536A" w:rsidP="00794BB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Замена ТП 5307 Ф-</w:t>
            </w:r>
            <w:r w:rsidR="00794BB2">
              <w:rPr>
                <w:color w:val="000000"/>
              </w:rPr>
              <w:t>2</w:t>
            </w:r>
            <w:r>
              <w:rPr>
                <w:color w:val="000000"/>
              </w:rPr>
              <w:t xml:space="preserve"> ПС </w:t>
            </w:r>
            <w:r w:rsidR="00794BB2">
              <w:rPr>
                <w:color w:val="000000"/>
              </w:rPr>
              <w:t>Штыково</w:t>
            </w:r>
            <w:r>
              <w:rPr>
                <w:color w:val="000000"/>
              </w:rPr>
              <w:t xml:space="preserve"> на 630 кВА</w:t>
            </w:r>
          </w:p>
        </w:tc>
      </w:tr>
      <w:tr w:rsidR="0023536A" w:rsidRPr="00D42F3D" w:rsidTr="00032F15">
        <w:tc>
          <w:tcPr>
            <w:tcW w:w="667" w:type="dxa"/>
            <w:vAlign w:val="center"/>
          </w:tcPr>
          <w:p w:rsidR="0023536A" w:rsidRDefault="0023536A" w:rsidP="0023536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3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6A" w:rsidRPr="00D42F3D" w:rsidRDefault="0023536A" w:rsidP="002D5BA0">
            <w:pPr>
              <w:jc w:val="both"/>
              <w:rPr>
                <w:color w:val="000000"/>
              </w:rPr>
            </w:pPr>
            <w:r w:rsidRPr="00D42F3D">
              <w:rPr>
                <w:color w:val="000000"/>
              </w:rPr>
              <w:t xml:space="preserve">Реконструкция ТП 5153  ПС Суражевка с. </w:t>
            </w:r>
            <w:r w:rsidR="002D5BA0">
              <w:rPr>
                <w:color w:val="000000"/>
              </w:rPr>
              <w:t>Оленевод</w:t>
            </w:r>
            <w:r w:rsidRPr="00D42F3D">
              <w:rPr>
                <w:color w:val="000000"/>
              </w:rPr>
              <w:t xml:space="preserve"> с заменой трансформатора с 0,5 МВА на 0,63 МВА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36A" w:rsidRDefault="0023536A" w:rsidP="0023536A">
            <w:r w:rsidRPr="008D3FE4">
              <w:rPr>
                <w:color w:val="000000"/>
              </w:rPr>
              <w:t>PR</w:t>
            </w:r>
            <w:r>
              <w:rPr>
                <w:color w:val="000000"/>
              </w:rPr>
              <w:t>0001347</w:t>
            </w:r>
          </w:p>
        </w:tc>
        <w:tc>
          <w:tcPr>
            <w:tcW w:w="3686" w:type="dxa"/>
            <w:vAlign w:val="bottom"/>
          </w:tcPr>
          <w:p w:rsidR="0023536A" w:rsidRDefault="0023536A" w:rsidP="00794BB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Замена ТП 5153 Ф-</w:t>
            </w:r>
            <w:r w:rsidR="00794BB2">
              <w:rPr>
                <w:color w:val="000000"/>
              </w:rPr>
              <w:t>9</w:t>
            </w:r>
            <w:r>
              <w:rPr>
                <w:color w:val="000000"/>
              </w:rPr>
              <w:t xml:space="preserve"> ПС </w:t>
            </w:r>
            <w:r w:rsidR="00794BB2">
              <w:rPr>
                <w:color w:val="000000"/>
              </w:rPr>
              <w:t>Оленевод</w:t>
            </w:r>
            <w:r>
              <w:rPr>
                <w:color w:val="000000"/>
              </w:rPr>
              <w:t xml:space="preserve"> на 630 кВА</w:t>
            </w:r>
          </w:p>
        </w:tc>
      </w:tr>
      <w:tr w:rsidR="0023536A" w:rsidRPr="00D42F3D" w:rsidTr="00032F15">
        <w:tc>
          <w:tcPr>
            <w:tcW w:w="667" w:type="dxa"/>
            <w:vAlign w:val="center"/>
          </w:tcPr>
          <w:p w:rsidR="0023536A" w:rsidRDefault="0023536A" w:rsidP="0023536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3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6A" w:rsidRPr="00D42F3D" w:rsidRDefault="0023536A" w:rsidP="002D5BA0">
            <w:pPr>
              <w:jc w:val="both"/>
              <w:rPr>
                <w:color w:val="000000"/>
              </w:rPr>
            </w:pPr>
            <w:r w:rsidRPr="00D42F3D">
              <w:rPr>
                <w:color w:val="000000"/>
              </w:rPr>
              <w:t xml:space="preserve">Реконструкция ТП 5214  ПС Суражевка с. </w:t>
            </w:r>
            <w:r w:rsidR="002D5BA0">
              <w:rPr>
                <w:color w:val="000000"/>
              </w:rPr>
              <w:t>Оленевод</w:t>
            </w:r>
            <w:r w:rsidRPr="00D42F3D">
              <w:rPr>
                <w:color w:val="000000"/>
              </w:rPr>
              <w:t xml:space="preserve"> с заменой трансформатора с 0,25 МВА на 0,63 МВА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36A" w:rsidRDefault="0023536A" w:rsidP="0023536A">
            <w:r w:rsidRPr="008D3FE4">
              <w:rPr>
                <w:color w:val="000000"/>
              </w:rPr>
              <w:t>PR</w:t>
            </w:r>
            <w:r>
              <w:rPr>
                <w:color w:val="000000"/>
              </w:rPr>
              <w:t>0001372</w:t>
            </w:r>
          </w:p>
        </w:tc>
        <w:tc>
          <w:tcPr>
            <w:tcW w:w="3686" w:type="dxa"/>
            <w:vAlign w:val="bottom"/>
          </w:tcPr>
          <w:p w:rsidR="0023536A" w:rsidRDefault="0023536A" w:rsidP="00794BB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Замена ТП 5214 Ф-</w:t>
            </w:r>
            <w:r w:rsidR="00794BB2">
              <w:rPr>
                <w:color w:val="000000"/>
              </w:rPr>
              <w:t>9</w:t>
            </w:r>
            <w:r>
              <w:rPr>
                <w:color w:val="000000"/>
              </w:rPr>
              <w:t xml:space="preserve"> ПС </w:t>
            </w:r>
            <w:r w:rsidR="00794BB2">
              <w:rPr>
                <w:color w:val="000000"/>
              </w:rPr>
              <w:t>Оленевод</w:t>
            </w:r>
            <w:r>
              <w:rPr>
                <w:color w:val="000000"/>
              </w:rPr>
              <w:t xml:space="preserve"> на 630 кВА</w:t>
            </w:r>
          </w:p>
        </w:tc>
      </w:tr>
      <w:tr w:rsidR="0023536A" w:rsidRPr="00D42F3D" w:rsidTr="002D5BA0">
        <w:tc>
          <w:tcPr>
            <w:tcW w:w="667" w:type="dxa"/>
            <w:vAlign w:val="center"/>
          </w:tcPr>
          <w:p w:rsidR="00D42F3D" w:rsidRDefault="00D42F3D" w:rsidP="00D42F3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3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F3D" w:rsidRPr="00D42F3D" w:rsidRDefault="00D402C4" w:rsidP="00D402C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ВЛ 6кВ </w:t>
            </w:r>
            <w:r w:rsidR="00D42F3D" w:rsidRPr="00D42F3D">
              <w:rPr>
                <w:color w:val="000000"/>
              </w:rPr>
              <w:t xml:space="preserve">Ф-8 ПС Суражевка с. Суражевка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F3D" w:rsidRPr="00D42F3D" w:rsidRDefault="0023536A" w:rsidP="0023536A">
            <w:pPr>
              <w:jc w:val="both"/>
              <w:rPr>
                <w:color w:val="000000"/>
              </w:rPr>
            </w:pPr>
            <w:r w:rsidRPr="008D3FE4">
              <w:rPr>
                <w:color w:val="000000"/>
              </w:rPr>
              <w:t>PR</w:t>
            </w:r>
            <w:r>
              <w:rPr>
                <w:color w:val="000000"/>
              </w:rPr>
              <w:t>0002972</w:t>
            </w:r>
          </w:p>
        </w:tc>
        <w:tc>
          <w:tcPr>
            <w:tcW w:w="3686" w:type="dxa"/>
            <w:vAlign w:val="bottom"/>
          </w:tcPr>
          <w:p w:rsidR="00D42F3D" w:rsidRDefault="00D42F3D" w:rsidP="00D42F3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Реконструкция ВЛ 6 кВ с переводом в кабельное исполнение (0,24 км)</w:t>
            </w:r>
          </w:p>
        </w:tc>
      </w:tr>
      <w:tr w:rsidR="0023536A" w:rsidRPr="00D42F3D" w:rsidTr="002D5BA0">
        <w:tc>
          <w:tcPr>
            <w:tcW w:w="667" w:type="dxa"/>
            <w:tcBorders>
              <w:bottom w:val="single" w:sz="4" w:space="0" w:color="auto"/>
            </w:tcBorders>
            <w:vAlign w:val="center"/>
          </w:tcPr>
          <w:p w:rsidR="00D42F3D" w:rsidRDefault="00D42F3D" w:rsidP="00D42F3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3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F3D" w:rsidRPr="00D42F3D" w:rsidRDefault="00D42F3D" w:rsidP="002D5BA0">
            <w:pPr>
              <w:jc w:val="both"/>
              <w:rPr>
                <w:color w:val="000000"/>
              </w:rPr>
            </w:pPr>
            <w:r w:rsidRPr="00D42F3D">
              <w:rPr>
                <w:color w:val="000000"/>
              </w:rPr>
              <w:t xml:space="preserve">Реконструкция ТП 5008  ПС Суражевка </w:t>
            </w:r>
            <w:r w:rsidR="002D5BA0">
              <w:rPr>
                <w:color w:val="000000"/>
              </w:rPr>
              <w:t>г. Артем (Шахты)</w:t>
            </w:r>
            <w:r w:rsidRPr="00D42F3D">
              <w:rPr>
                <w:color w:val="000000"/>
              </w:rPr>
              <w:t xml:space="preserve"> с заменой трансформатора с 0,63 МВА на 0,63 МВА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F3D" w:rsidRPr="00D42F3D" w:rsidRDefault="002D5BA0" w:rsidP="002D5BA0">
            <w:pPr>
              <w:jc w:val="both"/>
              <w:rPr>
                <w:color w:val="000000"/>
              </w:rPr>
            </w:pPr>
            <w:r w:rsidRPr="008D3FE4">
              <w:rPr>
                <w:color w:val="000000"/>
              </w:rPr>
              <w:t>PR</w:t>
            </w:r>
            <w:r>
              <w:rPr>
                <w:color w:val="000000"/>
              </w:rPr>
              <w:t>0001346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bottom"/>
          </w:tcPr>
          <w:p w:rsidR="00D42F3D" w:rsidRDefault="00D42F3D" w:rsidP="00794BB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Замена ТП 5008 Ф-</w:t>
            </w:r>
            <w:r w:rsidR="00794BB2">
              <w:rPr>
                <w:color w:val="000000"/>
              </w:rPr>
              <w:t>32</w:t>
            </w:r>
            <w:r>
              <w:rPr>
                <w:color w:val="000000"/>
              </w:rPr>
              <w:t xml:space="preserve"> ПС </w:t>
            </w:r>
            <w:r w:rsidR="00794BB2">
              <w:rPr>
                <w:color w:val="000000"/>
              </w:rPr>
              <w:t>Западная</w:t>
            </w:r>
            <w:r>
              <w:rPr>
                <w:color w:val="000000"/>
              </w:rPr>
              <w:t xml:space="preserve"> на 630 кВА</w:t>
            </w:r>
          </w:p>
        </w:tc>
      </w:tr>
      <w:tr w:rsidR="0023536A" w:rsidRPr="00D42F3D" w:rsidTr="002D5BA0">
        <w:tc>
          <w:tcPr>
            <w:tcW w:w="667" w:type="dxa"/>
            <w:tcBorders>
              <w:top w:val="single" w:sz="4" w:space="0" w:color="auto"/>
            </w:tcBorders>
            <w:vAlign w:val="center"/>
          </w:tcPr>
          <w:p w:rsidR="00D42F3D" w:rsidRDefault="00D42F3D" w:rsidP="00D42F3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F3D" w:rsidRPr="00D42F3D" w:rsidRDefault="00D42F3D" w:rsidP="002D5BA0">
            <w:pPr>
              <w:jc w:val="both"/>
              <w:rPr>
                <w:color w:val="000000"/>
              </w:rPr>
            </w:pPr>
            <w:r w:rsidRPr="00D42F3D">
              <w:rPr>
                <w:color w:val="000000"/>
              </w:rPr>
              <w:t xml:space="preserve">Реконструкция ТП </w:t>
            </w:r>
            <w:r w:rsidR="002D5BA0" w:rsidRPr="00D42F3D">
              <w:rPr>
                <w:color w:val="000000"/>
              </w:rPr>
              <w:t xml:space="preserve">5101 </w:t>
            </w:r>
            <w:r w:rsidR="002D5BA0">
              <w:rPr>
                <w:color w:val="000000"/>
              </w:rPr>
              <w:t>Кр. Казармы</w:t>
            </w:r>
            <w:r w:rsidRPr="00D42F3D">
              <w:rPr>
                <w:color w:val="000000"/>
              </w:rPr>
              <w:t xml:space="preserve"> с заменой трансформатора с 0,25 МВА на 0,4 МВА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F3D" w:rsidRPr="00D42F3D" w:rsidRDefault="002D5BA0" w:rsidP="002D5BA0">
            <w:pPr>
              <w:jc w:val="both"/>
              <w:rPr>
                <w:color w:val="000000"/>
              </w:rPr>
            </w:pPr>
            <w:r w:rsidRPr="008D3FE4">
              <w:rPr>
                <w:color w:val="000000"/>
              </w:rPr>
              <w:t>PR</w:t>
            </w:r>
            <w:r>
              <w:rPr>
                <w:color w:val="000000"/>
              </w:rPr>
              <w:t>0001246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:rsidR="00D42F3D" w:rsidRDefault="00D42F3D" w:rsidP="00794BB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Замена ТП 5101 Ф-</w:t>
            </w:r>
            <w:r w:rsidR="00794BB2">
              <w:rPr>
                <w:color w:val="000000"/>
              </w:rPr>
              <w:t>32</w:t>
            </w:r>
            <w:r>
              <w:rPr>
                <w:color w:val="000000"/>
              </w:rPr>
              <w:t xml:space="preserve"> ПС </w:t>
            </w:r>
            <w:r w:rsidR="00794BB2">
              <w:rPr>
                <w:color w:val="000000"/>
              </w:rPr>
              <w:t>Западная</w:t>
            </w:r>
            <w:r>
              <w:rPr>
                <w:color w:val="000000"/>
              </w:rPr>
              <w:t xml:space="preserve"> на 400 кВА</w:t>
            </w:r>
          </w:p>
        </w:tc>
      </w:tr>
      <w:tr w:rsidR="0023536A" w:rsidRPr="00313A7E" w:rsidTr="002D5BA0">
        <w:tc>
          <w:tcPr>
            <w:tcW w:w="667" w:type="dxa"/>
            <w:vAlign w:val="center"/>
          </w:tcPr>
          <w:p w:rsidR="00D42F3D" w:rsidRDefault="00D42F3D" w:rsidP="00D42F3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3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F3D" w:rsidRPr="00D42F3D" w:rsidRDefault="00D42F3D" w:rsidP="00D402C4">
            <w:pPr>
              <w:jc w:val="both"/>
              <w:rPr>
                <w:color w:val="000000"/>
              </w:rPr>
            </w:pPr>
            <w:r w:rsidRPr="00D42F3D">
              <w:rPr>
                <w:color w:val="000000"/>
              </w:rPr>
              <w:t>Реконструкция ТП 5198  ПС Суражевка с. Суражевка с заменой трансформатора с 0,4 МВА на 0,63 МВА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F3D" w:rsidRPr="00AD410B" w:rsidRDefault="003571A4" w:rsidP="00D42F3D">
            <w:pPr>
              <w:jc w:val="both"/>
            </w:pPr>
            <w:r w:rsidRPr="00AD410B">
              <w:t xml:space="preserve"> </w:t>
            </w:r>
            <w:r w:rsidR="00AD410B" w:rsidRPr="00AD410B">
              <w:t>PR0028866</w:t>
            </w:r>
          </w:p>
        </w:tc>
        <w:tc>
          <w:tcPr>
            <w:tcW w:w="3686" w:type="dxa"/>
            <w:vAlign w:val="bottom"/>
          </w:tcPr>
          <w:p w:rsidR="00D42F3D" w:rsidRPr="00313A7E" w:rsidRDefault="00D42F3D" w:rsidP="00D42F3D">
            <w:pPr>
              <w:jc w:val="both"/>
              <w:rPr>
                <w:color w:val="000000"/>
              </w:rPr>
            </w:pPr>
            <w:r w:rsidRPr="00313A7E">
              <w:rPr>
                <w:color w:val="000000"/>
              </w:rPr>
              <w:t>Замена ТП 5198 Ф-8 ПС Птицефабрика на 630 кВА</w:t>
            </w:r>
          </w:p>
        </w:tc>
      </w:tr>
      <w:tr w:rsidR="0023536A" w:rsidRPr="00D42F3D" w:rsidTr="002F5249">
        <w:tc>
          <w:tcPr>
            <w:tcW w:w="667" w:type="dxa"/>
            <w:tcBorders>
              <w:bottom w:val="single" w:sz="4" w:space="0" w:color="auto"/>
            </w:tcBorders>
            <w:vAlign w:val="center"/>
          </w:tcPr>
          <w:p w:rsidR="00D42F3D" w:rsidRDefault="00D42F3D" w:rsidP="00D42F3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3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F3D" w:rsidRPr="00D42F3D" w:rsidRDefault="00D42F3D" w:rsidP="00D402C4">
            <w:pPr>
              <w:jc w:val="both"/>
              <w:rPr>
                <w:color w:val="000000"/>
              </w:rPr>
            </w:pPr>
            <w:r w:rsidRPr="00D42F3D">
              <w:rPr>
                <w:color w:val="000000"/>
              </w:rPr>
              <w:t>Строительство ТП 6/0,4 кВ</w:t>
            </w:r>
            <w:r w:rsidR="00D402C4">
              <w:rPr>
                <w:color w:val="000000"/>
              </w:rPr>
              <w:t xml:space="preserve"> </w:t>
            </w:r>
            <w:r w:rsidRPr="00D42F3D">
              <w:rPr>
                <w:color w:val="000000"/>
              </w:rPr>
              <w:t xml:space="preserve">ПС Суражевка с. Суражевка г. Артем улица Тигровая. с установкой трансформатора мощностью 0,63 МВА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F3D" w:rsidRPr="00D42F3D" w:rsidRDefault="002D5BA0" w:rsidP="00D42F3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Нов.инв.номер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bottom"/>
          </w:tcPr>
          <w:p w:rsidR="00D42F3D" w:rsidRDefault="00D42F3D" w:rsidP="00D42F3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Установка новой ТП </w:t>
            </w:r>
            <w:r w:rsidRPr="00313A7E">
              <w:rPr>
                <w:color w:val="000000"/>
              </w:rPr>
              <w:t>Ф-8 ПС Птицефабрика на 630 кВА</w:t>
            </w:r>
          </w:p>
        </w:tc>
      </w:tr>
      <w:tr w:rsidR="0023536A" w:rsidRPr="00D42F3D" w:rsidTr="002F5249">
        <w:tc>
          <w:tcPr>
            <w:tcW w:w="667" w:type="dxa"/>
            <w:tcBorders>
              <w:top w:val="single" w:sz="4" w:space="0" w:color="auto"/>
            </w:tcBorders>
            <w:vAlign w:val="center"/>
          </w:tcPr>
          <w:p w:rsidR="00D42F3D" w:rsidRDefault="00D42F3D" w:rsidP="00D42F3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F3D" w:rsidRPr="00D42F3D" w:rsidRDefault="00D42F3D" w:rsidP="002D5BA0">
            <w:pPr>
              <w:jc w:val="both"/>
              <w:rPr>
                <w:color w:val="000000"/>
              </w:rPr>
            </w:pPr>
            <w:r w:rsidRPr="00D42F3D">
              <w:rPr>
                <w:color w:val="000000"/>
              </w:rPr>
              <w:t xml:space="preserve">Реконструкция ТП 5042   </w:t>
            </w:r>
            <w:r w:rsidR="002D5BA0">
              <w:rPr>
                <w:color w:val="000000"/>
              </w:rPr>
              <w:t>Пл. Ягодное</w:t>
            </w:r>
            <w:r w:rsidRPr="00D42F3D">
              <w:rPr>
                <w:color w:val="000000"/>
              </w:rPr>
              <w:t xml:space="preserve"> с заменой трансформатора с 0,4 МВА на 0,4 МВА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F3D" w:rsidRPr="00D42F3D" w:rsidRDefault="002D5BA0" w:rsidP="002D5BA0">
            <w:pPr>
              <w:jc w:val="both"/>
              <w:rPr>
                <w:color w:val="000000"/>
              </w:rPr>
            </w:pPr>
            <w:r w:rsidRPr="008D3FE4">
              <w:rPr>
                <w:color w:val="000000"/>
              </w:rPr>
              <w:t>PR</w:t>
            </w:r>
            <w:r>
              <w:rPr>
                <w:color w:val="000000"/>
              </w:rPr>
              <w:t>0001378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:rsidR="00D42F3D" w:rsidRDefault="00D42F3D" w:rsidP="00794BB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Замена ТП 5042 Ф-</w:t>
            </w:r>
            <w:r w:rsidR="00794BB2">
              <w:rPr>
                <w:color w:val="000000"/>
              </w:rPr>
              <w:t>13</w:t>
            </w:r>
            <w:r>
              <w:rPr>
                <w:color w:val="000000"/>
              </w:rPr>
              <w:t xml:space="preserve"> ПС </w:t>
            </w:r>
            <w:r w:rsidR="00794BB2">
              <w:rPr>
                <w:color w:val="000000"/>
              </w:rPr>
              <w:t>Западная</w:t>
            </w:r>
            <w:r>
              <w:rPr>
                <w:color w:val="000000"/>
              </w:rPr>
              <w:t xml:space="preserve"> на 400 кВА</w:t>
            </w:r>
          </w:p>
        </w:tc>
      </w:tr>
      <w:tr w:rsidR="0023536A" w:rsidRPr="00D42F3D" w:rsidTr="002D5BA0">
        <w:tc>
          <w:tcPr>
            <w:tcW w:w="667" w:type="dxa"/>
            <w:vAlign w:val="center"/>
          </w:tcPr>
          <w:p w:rsidR="00D42F3D" w:rsidRDefault="00D42F3D" w:rsidP="00D42F3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3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F3D" w:rsidRPr="00D42F3D" w:rsidRDefault="00D42F3D" w:rsidP="002D5BA0">
            <w:pPr>
              <w:jc w:val="both"/>
              <w:rPr>
                <w:color w:val="000000"/>
              </w:rPr>
            </w:pPr>
            <w:r w:rsidRPr="00D42F3D">
              <w:rPr>
                <w:color w:val="000000"/>
              </w:rPr>
              <w:t xml:space="preserve">Реконструкция ТП 5043  </w:t>
            </w:r>
            <w:r w:rsidR="002D5BA0">
              <w:rPr>
                <w:color w:val="000000"/>
              </w:rPr>
              <w:t>Пл. Ягодное</w:t>
            </w:r>
            <w:r w:rsidRPr="00D42F3D">
              <w:rPr>
                <w:color w:val="000000"/>
              </w:rPr>
              <w:t xml:space="preserve"> с заменой трансформатора с 0,4 МВА на 0,63 МВА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F3D" w:rsidRPr="00D42F3D" w:rsidRDefault="002D5BA0" w:rsidP="002D5BA0">
            <w:pPr>
              <w:jc w:val="both"/>
              <w:rPr>
                <w:color w:val="000000"/>
              </w:rPr>
            </w:pPr>
            <w:r w:rsidRPr="008D3FE4">
              <w:rPr>
                <w:color w:val="000000"/>
              </w:rPr>
              <w:t>PR</w:t>
            </w:r>
            <w:r>
              <w:rPr>
                <w:color w:val="000000"/>
              </w:rPr>
              <w:t>0002188</w:t>
            </w:r>
          </w:p>
        </w:tc>
        <w:tc>
          <w:tcPr>
            <w:tcW w:w="3686" w:type="dxa"/>
            <w:vAlign w:val="bottom"/>
          </w:tcPr>
          <w:p w:rsidR="00D42F3D" w:rsidRDefault="00D42F3D" w:rsidP="00794BB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Замена ТП 5043 Ф-</w:t>
            </w:r>
            <w:r w:rsidR="00794BB2">
              <w:rPr>
                <w:color w:val="000000"/>
              </w:rPr>
              <w:t>13</w:t>
            </w:r>
            <w:r>
              <w:rPr>
                <w:color w:val="000000"/>
              </w:rPr>
              <w:t xml:space="preserve"> ПС </w:t>
            </w:r>
            <w:r w:rsidR="00794BB2">
              <w:rPr>
                <w:color w:val="000000"/>
              </w:rPr>
              <w:t>Западная</w:t>
            </w:r>
            <w:r>
              <w:rPr>
                <w:color w:val="000000"/>
              </w:rPr>
              <w:t xml:space="preserve"> на 630 кВА</w:t>
            </w:r>
          </w:p>
        </w:tc>
      </w:tr>
    </w:tbl>
    <w:p w:rsidR="00EE69CA" w:rsidRPr="00D42F3D" w:rsidRDefault="00EE69CA" w:rsidP="00D42F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901177" w:rsidRPr="00643214" w:rsidRDefault="00726945" w:rsidP="00901177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643214">
        <w:rPr>
          <w:rFonts w:ascii="Times New Roman" w:hAnsi="Times New Roman"/>
          <w:b/>
          <w:iCs/>
          <w:color w:val="000000" w:themeColor="text1"/>
          <w:spacing w:val="-7"/>
          <w:sz w:val="26"/>
          <w:szCs w:val="26"/>
        </w:rPr>
        <w:t>3</w:t>
      </w:r>
      <w:r w:rsidR="00901177" w:rsidRPr="00643214">
        <w:rPr>
          <w:rFonts w:ascii="Times New Roman" w:hAnsi="Times New Roman"/>
          <w:b/>
          <w:iCs/>
          <w:color w:val="000000" w:themeColor="text1"/>
          <w:spacing w:val="-7"/>
          <w:sz w:val="26"/>
          <w:szCs w:val="26"/>
        </w:rPr>
        <w:t>.</w:t>
      </w:r>
      <w:r w:rsidR="00901177" w:rsidRPr="00643214">
        <w:rPr>
          <w:rFonts w:ascii="Times New Roman" w:hAnsi="Times New Roman"/>
          <w:b/>
          <w:iCs/>
          <w:color w:val="000000" w:themeColor="text1"/>
          <w:sz w:val="26"/>
          <w:szCs w:val="26"/>
        </w:rPr>
        <w:t xml:space="preserve"> </w:t>
      </w:r>
      <w:r w:rsidR="00901177" w:rsidRPr="00643214">
        <w:rPr>
          <w:rFonts w:ascii="Times New Roman" w:hAnsi="Times New Roman"/>
          <w:b/>
          <w:iCs/>
          <w:color w:val="000000" w:themeColor="text1"/>
          <w:spacing w:val="4"/>
          <w:sz w:val="26"/>
          <w:szCs w:val="26"/>
        </w:rPr>
        <w:t>Требования к выполнению рабочей документации:</w:t>
      </w:r>
    </w:p>
    <w:p w:rsidR="00901177" w:rsidRPr="00643214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color w:val="000000" w:themeColor="text1"/>
          <w:sz w:val="25"/>
          <w:szCs w:val="25"/>
        </w:rPr>
      </w:pPr>
      <w:r w:rsidRPr="00643214">
        <w:rPr>
          <w:rFonts w:ascii="Times New Roman" w:hAnsi="Times New Roman"/>
          <w:bCs/>
          <w:color w:val="000000" w:themeColor="text1"/>
          <w:sz w:val="25"/>
          <w:szCs w:val="25"/>
        </w:rPr>
        <w:t>3</w:t>
      </w:r>
      <w:r w:rsidR="00901177" w:rsidRPr="00643214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.1.  </w:t>
      </w:r>
      <w:r w:rsidR="00901177" w:rsidRPr="00643214">
        <w:rPr>
          <w:rFonts w:ascii="Times New Roman" w:hAnsi="Times New Roman"/>
          <w:color w:val="000000" w:themeColor="text1"/>
          <w:sz w:val="26"/>
          <w:szCs w:val="26"/>
        </w:rPr>
        <w:t>Основные нормативно-технические документы (НТД), определяющие требования к рабочей документации:</w:t>
      </w:r>
    </w:p>
    <w:p w:rsidR="00901177" w:rsidRPr="00643214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643214">
        <w:rPr>
          <w:rFonts w:ascii="Times New Roman" w:hAnsi="Times New Roman"/>
          <w:bCs/>
          <w:sz w:val="26"/>
          <w:szCs w:val="26"/>
        </w:rPr>
        <w:t>3</w:t>
      </w:r>
      <w:r w:rsidR="00901177" w:rsidRPr="00643214">
        <w:rPr>
          <w:rFonts w:ascii="Times New Roman" w:hAnsi="Times New Roman"/>
          <w:bCs/>
          <w:sz w:val="26"/>
          <w:szCs w:val="26"/>
        </w:rPr>
        <w:t>.1.1. Градостроительный кодекс РФ от 29.12.2004 г. № 190-ФЗ (с изменениями и дополнениями);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643214">
        <w:rPr>
          <w:rFonts w:ascii="Times New Roman" w:hAnsi="Times New Roman"/>
          <w:bCs/>
          <w:sz w:val="26"/>
          <w:szCs w:val="26"/>
        </w:rPr>
        <w:t>3</w:t>
      </w:r>
      <w:r w:rsidR="00901177" w:rsidRPr="00643214">
        <w:rPr>
          <w:rFonts w:ascii="Times New Roman" w:hAnsi="Times New Roman"/>
          <w:bCs/>
          <w:sz w:val="26"/>
          <w:szCs w:val="26"/>
        </w:rPr>
        <w:t>.1.2. ФЗ «Об охране окружающей среды» от 10.0</w:t>
      </w:r>
      <w:r w:rsidR="00901177" w:rsidRPr="000B030D">
        <w:rPr>
          <w:rFonts w:ascii="Times New Roman" w:hAnsi="Times New Roman"/>
          <w:bCs/>
          <w:sz w:val="26"/>
          <w:szCs w:val="26"/>
        </w:rPr>
        <w:t>1.2002 № 7-ФЗ (действующая редакция);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901177" w:rsidRPr="000B030D">
        <w:rPr>
          <w:rFonts w:ascii="Times New Roman" w:hAnsi="Times New Roman"/>
          <w:bCs/>
          <w:sz w:val="26"/>
          <w:szCs w:val="26"/>
        </w:rPr>
        <w:t>.1.3.  ФЗ от 22.07.2008 № 123-ФЗ «Технический регламент о требованиях пожарной безопасности» (действующая редакция);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901177" w:rsidRPr="000B030D">
        <w:rPr>
          <w:rFonts w:ascii="Times New Roman" w:hAnsi="Times New Roman"/>
          <w:bCs/>
          <w:sz w:val="26"/>
          <w:szCs w:val="26"/>
        </w:rPr>
        <w:t>.1.4.    ФЗ «Об электроэнергетике» от 26.03.2003 № 35-ФЗ;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901177" w:rsidRPr="000B030D">
        <w:rPr>
          <w:rFonts w:ascii="Times New Roman" w:hAnsi="Times New Roman"/>
          <w:bCs/>
          <w:sz w:val="26"/>
          <w:szCs w:val="26"/>
        </w:rPr>
        <w:t>.1.5.    Постановление Правительства Российской Федерации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0176BE">
        <w:rPr>
          <w:rFonts w:ascii="Times New Roman" w:hAnsi="Times New Roman"/>
          <w:bCs/>
          <w:sz w:val="26"/>
          <w:szCs w:val="26"/>
        </w:rPr>
        <w:t>.1.6</w:t>
      </w:r>
      <w:r w:rsidR="00901177" w:rsidRPr="000B030D">
        <w:rPr>
          <w:rFonts w:ascii="Times New Roman" w:hAnsi="Times New Roman"/>
          <w:bCs/>
          <w:sz w:val="26"/>
          <w:szCs w:val="26"/>
        </w:rPr>
        <w:t xml:space="preserve">.  Национальный стандарт Российской Федерации ГОСТ Р 32144-2013 «Электрическая энергия. Совместимость технических средств электромагнитная. Нормы качества электрической энергии в системах электроснабжения общего </w:t>
      </w:r>
      <w:r w:rsidR="00901177" w:rsidRPr="000B030D">
        <w:rPr>
          <w:rFonts w:ascii="Times New Roman" w:hAnsi="Times New Roman"/>
          <w:bCs/>
          <w:sz w:val="26"/>
          <w:szCs w:val="26"/>
        </w:rPr>
        <w:lastRenderedPageBreak/>
        <w:t>назначения»;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901177" w:rsidRPr="000B030D">
        <w:rPr>
          <w:rFonts w:ascii="Times New Roman" w:hAnsi="Times New Roman"/>
          <w:bCs/>
          <w:sz w:val="26"/>
          <w:szCs w:val="26"/>
        </w:rPr>
        <w:t>.1.</w:t>
      </w:r>
      <w:r w:rsidR="000176BE">
        <w:rPr>
          <w:rFonts w:ascii="Times New Roman" w:hAnsi="Times New Roman"/>
          <w:bCs/>
          <w:sz w:val="26"/>
          <w:szCs w:val="26"/>
        </w:rPr>
        <w:t>6</w:t>
      </w:r>
      <w:r w:rsidR="00901177" w:rsidRPr="000B030D">
        <w:rPr>
          <w:rFonts w:ascii="Times New Roman" w:hAnsi="Times New Roman"/>
          <w:bCs/>
          <w:sz w:val="26"/>
          <w:szCs w:val="26"/>
        </w:rPr>
        <w:t>.   Национальный стандарт Российской Федерации ГОСТ Р 56302-2014 «Единая энергетическая система и изолированно работающие энергосистемы. Оперативно-диспетчерское управление. Диспетчерские наименования объектов электроэнергетики и оборудования объектов электроэнергетики. Общие требования»;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901177" w:rsidRPr="000B030D">
        <w:rPr>
          <w:rFonts w:ascii="Times New Roman" w:hAnsi="Times New Roman"/>
          <w:bCs/>
          <w:sz w:val="26"/>
          <w:szCs w:val="26"/>
        </w:rPr>
        <w:t>.1.</w:t>
      </w:r>
      <w:r w:rsidR="000176BE">
        <w:rPr>
          <w:rFonts w:ascii="Times New Roman" w:hAnsi="Times New Roman"/>
          <w:bCs/>
          <w:sz w:val="26"/>
          <w:szCs w:val="26"/>
        </w:rPr>
        <w:t>7</w:t>
      </w:r>
      <w:r w:rsidR="00901177" w:rsidRPr="000B030D">
        <w:rPr>
          <w:rFonts w:ascii="Times New Roman" w:hAnsi="Times New Roman"/>
          <w:bCs/>
          <w:sz w:val="26"/>
          <w:szCs w:val="26"/>
        </w:rPr>
        <w:t>. Национальный стандарт Российской Федерации ГОСТ Р 56303-2014 «Единая энергетическая система и изолированно работающие энергосистемы. Оперативно-диспетчерское управление. Нормальные схемы электрических соединений объектов электроэнергетики. Общие графические требования»;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901177" w:rsidRPr="000B030D">
        <w:rPr>
          <w:rFonts w:ascii="Times New Roman" w:hAnsi="Times New Roman"/>
          <w:bCs/>
          <w:sz w:val="26"/>
          <w:szCs w:val="26"/>
        </w:rPr>
        <w:t>.1.</w:t>
      </w:r>
      <w:r w:rsidR="000176BE">
        <w:rPr>
          <w:rFonts w:ascii="Times New Roman" w:hAnsi="Times New Roman"/>
          <w:bCs/>
          <w:sz w:val="26"/>
          <w:szCs w:val="26"/>
        </w:rPr>
        <w:t>8</w:t>
      </w:r>
      <w:r w:rsidR="00901177" w:rsidRPr="000B030D">
        <w:rPr>
          <w:rFonts w:ascii="Times New Roman" w:hAnsi="Times New Roman"/>
          <w:bCs/>
          <w:sz w:val="26"/>
          <w:szCs w:val="26"/>
        </w:rPr>
        <w:t>. МДС 12-81.2007 Методические рекомендации по разработке и оформлению проекта организации строительства и проекта производства работ;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901177" w:rsidRPr="000B030D">
        <w:rPr>
          <w:rFonts w:ascii="Times New Roman" w:hAnsi="Times New Roman"/>
          <w:bCs/>
          <w:sz w:val="26"/>
          <w:szCs w:val="26"/>
        </w:rPr>
        <w:t>.1.</w:t>
      </w:r>
      <w:r w:rsidR="000176BE">
        <w:rPr>
          <w:rFonts w:ascii="Times New Roman" w:hAnsi="Times New Roman"/>
          <w:bCs/>
          <w:sz w:val="26"/>
          <w:szCs w:val="26"/>
        </w:rPr>
        <w:t>9</w:t>
      </w:r>
      <w:r w:rsidR="00901177" w:rsidRPr="000B030D">
        <w:rPr>
          <w:rFonts w:ascii="Times New Roman" w:hAnsi="Times New Roman"/>
          <w:bCs/>
          <w:sz w:val="26"/>
          <w:szCs w:val="26"/>
        </w:rPr>
        <w:t>. МДС 12-46.2008 Методические рекомендации по разработке и оформлению проекта организации строительства, проекта организации работ по сносу (демонтажу), проекта производства работ;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901177" w:rsidRPr="000B030D">
        <w:rPr>
          <w:rFonts w:ascii="Times New Roman" w:hAnsi="Times New Roman"/>
          <w:bCs/>
          <w:sz w:val="26"/>
          <w:szCs w:val="26"/>
        </w:rPr>
        <w:t>.1.</w:t>
      </w:r>
      <w:r w:rsidR="000176BE">
        <w:rPr>
          <w:rFonts w:ascii="Times New Roman" w:hAnsi="Times New Roman"/>
          <w:bCs/>
          <w:sz w:val="26"/>
          <w:szCs w:val="26"/>
        </w:rPr>
        <w:t>10</w:t>
      </w:r>
      <w:r w:rsidR="00901177" w:rsidRPr="000B030D">
        <w:rPr>
          <w:rFonts w:ascii="Times New Roman" w:hAnsi="Times New Roman"/>
          <w:bCs/>
          <w:sz w:val="26"/>
          <w:szCs w:val="26"/>
        </w:rPr>
        <w:t>.   МДС 81-35.2004 «Методика определения стоимости строительной продукции на территории Российской Федерации»;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0176BE">
        <w:rPr>
          <w:rFonts w:ascii="Times New Roman" w:hAnsi="Times New Roman"/>
          <w:bCs/>
          <w:sz w:val="26"/>
          <w:szCs w:val="26"/>
        </w:rPr>
        <w:t>.1.11</w:t>
      </w:r>
      <w:r w:rsidR="00901177" w:rsidRPr="000B030D">
        <w:rPr>
          <w:rFonts w:ascii="Times New Roman" w:hAnsi="Times New Roman"/>
          <w:bCs/>
          <w:sz w:val="26"/>
          <w:szCs w:val="26"/>
        </w:rPr>
        <w:t>. Приказ Министерства энергетики РФ от 19.06.2003 № 229 «Об утверждении правил технической эксплуатации электрических станций и сетей Российской Федерации»;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0176BE">
        <w:rPr>
          <w:rFonts w:ascii="Times New Roman" w:hAnsi="Times New Roman"/>
          <w:bCs/>
          <w:sz w:val="26"/>
          <w:szCs w:val="26"/>
        </w:rPr>
        <w:t>.1.12</w:t>
      </w:r>
      <w:r w:rsidR="00901177" w:rsidRPr="000B030D">
        <w:rPr>
          <w:rFonts w:ascii="Times New Roman" w:hAnsi="Times New Roman"/>
          <w:bCs/>
          <w:sz w:val="26"/>
          <w:szCs w:val="26"/>
        </w:rPr>
        <w:t>.  ПУЭ (действующее издание);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901177" w:rsidRPr="000B030D">
        <w:rPr>
          <w:rFonts w:ascii="Times New Roman" w:hAnsi="Times New Roman"/>
          <w:bCs/>
          <w:sz w:val="26"/>
          <w:szCs w:val="26"/>
        </w:rPr>
        <w:t>.</w:t>
      </w:r>
      <w:r w:rsidR="000176BE">
        <w:rPr>
          <w:rFonts w:ascii="Times New Roman" w:hAnsi="Times New Roman"/>
          <w:bCs/>
          <w:sz w:val="26"/>
          <w:szCs w:val="26"/>
        </w:rPr>
        <w:t>1.13</w:t>
      </w:r>
      <w:r w:rsidR="00901177" w:rsidRPr="000B030D">
        <w:rPr>
          <w:rFonts w:ascii="Times New Roman" w:hAnsi="Times New Roman"/>
          <w:bCs/>
          <w:sz w:val="26"/>
          <w:szCs w:val="26"/>
        </w:rPr>
        <w:t>.  ПТЭ (действующее издание);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0176BE">
        <w:rPr>
          <w:rFonts w:ascii="Times New Roman" w:hAnsi="Times New Roman"/>
          <w:bCs/>
          <w:sz w:val="26"/>
          <w:szCs w:val="26"/>
        </w:rPr>
        <w:t>.1.14</w:t>
      </w:r>
      <w:r w:rsidR="00901177" w:rsidRPr="000B030D">
        <w:rPr>
          <w:rFonts w:ascii="Times New Roman" w:hAnsi="Times New Roman"/>
          <w:bCs/>
          <w:sz w:val="26"/>
          <w:szCs w:val="26"/>
        </w:rPr>
        <w:t>.  Требования к обеспечению надежности электроэнергетических систем, надежности и безопасности объектов электроэнергетики и энергопринимающих установок «Методические указания по устойчивости энергосистем», утвержденные приказом Минэнерго РФ от 03.08.2018 № 630;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0176BE">
        <w:rPr>
          <w:rFonts w:ascii="Times New Roman" w:hAnsi="Times New Roman"/>
          <w:bCs/>
          <w:sz w:val="26"/>
          <w:szCs w:val="26"/>
        </w:rPr>
        <w:t>.1.15</w:t>
      </w:r>
      <w:r w:rsidR="00901177" w:rsidRPr="000B030D">
        <w:rPr>
          <w:rFonts w:ascii="Times New Roman" w:hAnsi="Times New Roman"/>
          <w:bCs/>
          <w:sz w:val="26"/>
          <w:szCs w:val="26"/>
        </w:rPr>
        <w:t>. РД 153-34.0-20.409-99 «Руководящие указания об определении понятий и отнесении видов работ и мероприятий в электрических сетях отрасли «Электроэнергетика» к новому строительству, расширению, реконструкции и техническому перевооружению»;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0176BE">
        <w:rPr>
          <w:rFonts w:ascii="Times New Roman" w:hAnsi="Times New Roman"/>
          <w:bCs/>
          <w:sz w:val="26"/>
          <w:szCs w:val="26"/>
        </w:rPr>
        <w:t>.1.16</w:t>
      </w:r>
      <w:r w:rsidR="00901177" w:rsidRPr="000B030D">
        <w:rPr>
          <w:rFonts w:ascii="Times New Roman" w:hAnsi="Times New Roman"/>
          <w:bCs/>
          <w:sz w:val="26"/>
          <w:szCs w:val="26"/>
        </w:rPr>
        <w:t>. СП 48.13330.2011. Организация строительства. Актуализированная редакция СНиП 12-01-2004;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0176BE">
        <w:rPr>
          <w:rFonts w:ascii="Times New Roman" w:hAnsi="Times New Roman"/>
          <w:bCs/>
          <w:sz w:val="26"/>
          <w:szCs w:val="26"/>
        </w:rPr>
        <w:t>.1.17</w:t>
      </w:r>
      <w:r w:rsidR="00901177" w:rsidRPr="000B030D">
        <w:rPr>
          <w:rFonts w:ascii="Times New Roman" w:hAnsi="Times New Roman"/>
          <w:bCs/>
          <w:sz w:val="26"/>
          <w:szCs w:val="26"/>
        </w:rPr>
        <w:t>. СНиП 11-02-96 Инженерные изыскания для строительства. Основные положения;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0176BE">
        <w:rPr>
          <w:rFonts w:ascii="Times New Roman" w:hAnsi="Times New Roman"/>
          <w:bCs/>
          <w:sz w:val="26"/>
          <w:szCs w:val="26"/>
        </w:rPr>
        <w:t>.1.18</w:t>
      </w:r>
      <w:r w:rsidR="00901177" w:rsidRPr="000B030D">
        <w:rPr>
          <w:rFonts w:ascii="Times New Roman" w:hAnsi="Times New Roman"/>
          <w:bCs/>
          <w:sz w:val="26"/>
          <w:szCs w:val="26"/>
        </w:rPr>
        <w:t>. СП 317.1325800.2017 Инженерно-геодезические изыскания для строительства. Общие правила производства работ;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0176BE">
        <w:rPr>
          <w:rFonts w:ascii="Times New Roman" w:hAnsi="Times New Roman"/>
          <w:bCs/>
          <w:sz w:val="26"/>
          <w:szCs w:val="26"/>
        </w:rPr>
        <w:t>.1.19</w:t>
      </w:r>
      <w:r w:rsidR="00901177" w:rsidRPr="000B030D">
        <w:rPr>
          <w:rFonts w:ascii="Times New Roman" w:hAnsi="Times New Roman"/>
          <w:bCs/>
          <w:sz w:val="26"/>
          <w:szCs w:val="26"/>
        </w:rPr>
        <w:t>. «Уточнение карт климатического районирования территории Приморского и Хабаровского краев по ветровому давлению, толщине стенки гололеда, среднегодовой продолжительности гроз», выполненное в 2008 г. ГУ «Главная геофизическая обсерватория им. А.И. Воейкова» Федеральной службы России по гидрометеорологии и мониторингу окружающей среды;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0176BE">
        <w:rPr>
          <w:rFonts w:ascii="Times New Roman" w:hAnsi="Times New Roman"/>
          <w:bCs/>
          <w:sz w:val="26"/>
          <w:szCs w:val="26"/>
        </w:rPr>
        <w:t>.1.20</w:t>
      </w:r>
      <w:r w:rsidR="00901177" w:rsidRPr="000B030D">
        <w:rPr>
          <w:rFonts w:ascii="Times New Roman" w:hAnsi="Times New Roman"/>
          <w:bCs/>
          <w:sz w:val="26"/>
          <w:szCs w:val="26"/>
        </w:rPr>
        <w:t>. Правила технологического функционирования электроэнергетических систем, утвержденные Постановление Правительства РФ от 13.08.2018 № 937.</w:t>
      </w:r>
    </w:p>
    <w:p w:rsidR="00901177" w:rsidRPr="000B030D" w:rsidRDefault="00726945" w:rsidP="00901177">
      <w:pPr>
        <w:widowControl w:val="0"/>
        <w:tabs>
          <w:tab w:val="left" w:pos="126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</w:t>
      </w:r>
      <w:r w:rsidR="007F63D5">
        <w:rPr>
          <w:rFonts w:ascii="Times New Roman" w:hAnsi="Times New Roman"/>
          <w:sz w:val="26"/>
          <w:szCs w:val="26"/>
          <w:lang w:eastAsia="ru-RU"/>
        </w:rPr>
        <w:t>.2</w:t>
      </w:r>
      <w:r w:rsidR="00901177" w:rsidRPr="000B030D">
        <w:rPr>
          <w:rFonts w:ascii="Times New Roman" w:hAnsi="Times New Roman"/>
          <w:sz w:val="26"/>
          <w:szCs w:val="26"/>
          <w:lang w:eastAsia="ru-RU"/>
        </w:rPr>
        <w:t>. Подрядчику на этапе предварительного согласования трассы ЛЭП, получить от лица Заказчика все необходимые согласования и технические условия на пересечение, сближение и параллельное следование трассы ЛЭП с инженерными сетями, автодорогами и другими преградами сторонних организаций, попадающих в полосу отвода строительства ЛЭП с оформлением исполнительной документации на пересечения.</w:t>
      </w:r>
    </w:p>
    <w:p w:rsidR="00901177" w:rsidRPr="003A5737" w:rsidRDefault="00726945" w:rsidP="00901177">
      <w:pPr>
        <w:widowControl w:val="0"/>
        <w:tabs>
          <w:tab w:val="left" w:pos="126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pacing w:val="-1"/>
          <w:sz w:val="26"/>
          <w:szCs w:val="26"/>
        </w:rPr>
      </w:pPr>
      <w:r w:rsidRPr="003A5737">
        <w:rPr>
          <w:rFonts w:ascii="Times New Roman" w:hAnsi="Times New Roman"/>
          <w:spacing w:val="-1"/>
          <w:sz w:val="26"/>
          <w:szCs w:val="26"/>
        </w:rPr>
        <w:t>3</w:t>
      </w:r>
      <w:r w:rsidR="007F63D5">
        <w:rPr>
          <w:rFonts w:ascii="Times New Roman" w:hAnsi="Times New Roman"/>
          <w:spacing w:val="-1"/>
          <w:sz w:val="26"/>
          <w:szCs w:val="26"/>
        </w:rPr>
        <w:t>.3</w:t>
      </w:r>
      <w:r w:rsidR="00901177" w:rsidRPr="003A5737">
        <w:rPr>
          <w:rFonts w:ascii="Times New Roman" w:hAnsi="Times New Roman"/>
          <w:spacing w:val="-1"/>
          <w:sz w:val="26"/>
          <w:szCs w:val="26"/>
        </w:rPr>
        <w:t xml:space="preserve">. Согласовать письменно с Заказчиком трассу до начала выполнения </w:t>
      </w:r>
      <w:r w:rsidRPr="003A5737">
        <w:rPr>
          <w:rFonts w:ascii="Times New Roman" w:hAnsi="Times New Roman"/>
          <w:spacing w:val="-1"/>
          <w:sz w:val="26"/>
          <w:szCs w:val="26"/>
        </w:rPr>
        <w:t>рабочей</w:t>
      </w:r>
      <w:r w:rsidR="00901177" w:rsidRPr="003A5737">
        <w:rPr>
          <w:rFonts w:ascii="Times New Roman" w:hAnsi="Times New Roman"/>
          <w:spacing w:val="-1"/>
          <w:sz w:val="26"/>
          <w:szCs w:val="26"/>
        </w:rPr>
        <w:t xml:space="preserve"> документации;</w:t>
      </w:r>
    </w:p>
    <w:p w:rsidR="003A5737" w:rsidRPr="003A5737" w:rsidRDefault="007F63D5" w:rsidP="003A5737">
      <w:pPr>
        <w:widowControl w:val="0"/>
        <w:tabs>
          <w:tab w:val="left" w:pos="126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pacing w:val="-1"/>
          <w:sz w:val="26"/>
          <w:szCs w:val="26"/>
        </w:rPr>
      </w:pPr>
      <w:r>
        <w:rPr>
          <w:rFonts w:ascii="Times New Roman" w:hAnsi="Times New Roman"/>
          <w:spacing w:val="-1"/>
          <w:sz w:val="26"/>
          <w:szCs w:val="26"/>
        </w:rPr>
        <w:lastRenderedPageBreak/>
        <w:t>3.4.</w:t>
      </w:r>
      <w:r w:rsidR="003A5737" w:rsidRPr="003A5737">
        <w:rPr>
          <w:rFonts w:ascii="Times New Roman" w:hAnsi="Times New Roman"/>
          <w:spacing w:val="-1"/>
          <w:sz w:val="26"/>
          <w:szCs w:val="26"/>
        </w:rPr>
        <w:t xml:space="preserve"> Применить птицезащитные и противоприсадочные устройства на опоры реконструируемого участка ВЛ. Тип и марку устройств определить проектом.</w:t>
      </w:r>
    </w:p>
    <w:p w:rsidR="00901177" w:rsidRPr="003A5737" w:rsidRDefault="00726945" w:rsidP="003A5737">
      <w:pPr>
        <w:widowControl w:val="0"/>
        <w:tabs>
          <w:tab w:val="left" w:pos="126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pacing w:val="-1"/>
          <w:sz w:val="26"/>
          <w:szCs w:val="26"/>
        </w:rPr>
      </w:pPr>
      <w:r w:rsidRPr="003A5737">
        <w:rPr>
          <w:rFonts w:ascii="Times New Roman" w:hAnsi="Times New Roman"/>
          <w:spacing w:val="-1"/>
          <w:sz w:val="26"/>
          <w:szCs w:val="26"/>
        </w:rPr>
        <w:t>3</w:t>
      </w:r>
      <w:r w:rsidR="00901177" w:rsidRPr="003A5737">
        <w:rPr>
          <w:rFonts w:ascii="Times New Roman" w:hAnsi="Times New Roman"/>
          <w:spacing w:val="-1"/>
          <w:sz w:val="26"/>
          <w:szCs w:val="26"/>
        </w:rPr>
        <w:t>.</w:t>
      </w:r>
      <w:r w:rsidR="007F63D5">
        <w:rPr>
          <w:rFonts w:ascii="Times New Roman" w:hAnsi="Times New Roman"/>
          <w:spacing w:val="-1"/>
          <w:sz w:val="26"/>
          <w:szCs w:val="26"/>
        </w:rPr>
        <w:t>5</w:t>
      </w:r>
      <w:r w:rsidR="00901177" w:rsidRPr="003A5737">
        <w:rPr>
          <w:rFonts w:ascii="Times New Roman" w:hAnsi="Times New Roman"/>
          <w:spacing w:val="-1"/>
          <w:sz w:val="26"/>
          <w:szCs w:val="26"/>
        </w:rPr>
        <w:t xml:space="preserve">. 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 xml:space="preserve">Подрядчик должен разработать рабочую документацию в объеме, необходимом для </w:t>
      </w:r>
      <w:r w:rsidR="00901177">
        <w:rPr>
          <w:rFonts w:ascii="Times New Roman" w:hAnsi="Times New Roman"/>
          <w:spacing w:val="-1"/>
          <w:sz w:val="26"/>
          <w:szCs w:val="26"/>
        </w:rPr>
        <w:t xml:space="preserve">оформления правоустанавливающих документов на земельные участки, 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 xml:space="preserve">производства строительно-монтажных и пусконаладочных работ; </w:t>
      </w:r>
    </w:p>
    <w:p w:rsidR="00901177" w:rsidRPr="000B030D" w:rsidRDefault="00726945" w:rsidP="00901177">
      <w:pPr>
        <w:widowControl w:val="0"/>
        <w:tabs>
          <w:tab w:val="left" w:pos="126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3A5737">
        <w:rPr>
          <w:rFonts w:ascii="Times New Roman" w:hAnsi="Times New Roman"/>
          <w:spacing w:val="-1"/>
          <w:sz w:val="26"/>
          <w:szCs w:val="26"/>
        </w:rPr>
        <w:t>3</w:t>
      </w:r>
      <w:r w:rsidR="00901177" w:rsidRPr="003A5737">
        <w:rPr>
          <w:rFonts w:ascii="Times New Roman" w:hAnsi="Times New Roman"/>
          <w:spacing w:val="-1"/>
          <w:sz w:val="26"/>
          <w:szCs w:val="26"/>
        </w:rPr>
        <w:t>.</w:t>
      </w:r>
      <w:r w:rsidR="007F63D5">
        <w:rPr>
          <w:rFonts w:ascii="Times New Roman" w:hAnsi="Times New Roman"/>
          <w:spacing w:val="-1"/>
          <w:sz w:val="26"/>
          <w:szCs w:val="26"/>
        </w:rPr>
        <w:t>6.</w:t>
      </w:r>
      <w:r w:rsidR="00901177" w:rsidRPr="003A5737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3A5737">
        <w:rPr>
          <w:rFonts w:ascii="Times New Roman" w:hAnsi="Times New Roman"/>
          <w:spacing w:val="-1"/>
          <w:sz w:val="26"/>
          <w:szCs w:val="26"/>
        </w:rPr>
        <w:t>Рабочую</w:t>
      </w:r>
      <w:r w:rsidR="00901177" w:rsidRPr="003A5737">
        <w:rPr>
          <w:rFonts w:ascii="Times New Roman" w:hAnsi="Times New Roman"/>
          <w:spacing w:val="-1"/>
          <w:sz w:val="26"/>
          <w:szCs w:val="26"/>
        </w:rPr>
        <w:t xml:space="preserve"> документацию согласовать со всеми сторонними организациями, чьи интересы затрагиваются в части пересечений, сближений и параллельных</w:t>
      </w:r>
      <w:r w:rsidR="00901177" w:rsidRPr="000B030D">
        <w:rPr>
          <w:rFonts w:ascii="Times New Roman" w:hAnsi="Times New Roman"/>
          <w:sz w:val="26"/>
          <w:szCs w:val="26"/>
          <w:lang w:eastAsia="ru-RU"/>
        </w:rPr>
        <w:t xml:space="preserve"> следований с инженерными коммуникациями и сетями. При пересечении ЛЭП с инженерными сетями сторонних организаций, автодорогами и другими природными преградами, получить от лица заказчика все необходимые согласования и технические условия;</w:t>
      </w:r>
    </w:p>
    <w:p w:rsidR="00901177" w:rsidRPr="000B030D" w:rsidRDefault="00726945" w:rsidP="00901177">
      <w:pPr>
        <w:widowControl w:val="0"/>
        <w:tabs>
          <w:tab w:val="left" w:pos="126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pacing w:val="-1"/>
          <w:sz w:val="26"/>
          <w:szCs w:val="26"/>
        </w:rPr>
        <w:t>3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</w:t>
      </w:r>
      <w:r w:rsidR="007F63D5">
        <w:rPr>
          <w:rFonts w:ascii="Times New Roman" w:hAnsi="Times New Roman"/>
          <w:spacing w:val="-1"/>
          <w:sz w:val="26"/>
          <w:szCs w:val="26"/>
        </w:rPr>
        <w:t>7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 Подрядчик должен согласовать разработанную документацию в соответствующем РЭС и СП (что подтверждается подписью и печатью начальника РЭС, и ответственного лица в СП на титульном листе проекта и на плане проектируемых электросетей) и передать по акту приемки-передачи в следующие подразделения филиала АО «ДРСК» «ПЭС»:</w:t>
      </w:r>
    </w:p>
    <w:p w:rsidR="00901177" w:rsidRPr="000B030D" w:rsidRDefault="00901177" w:rsidP="009011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hAnsi="Times New Roman"/>
          <w:spacing w:val="-1"/>
          <w:sz w:val="26"/>
          <w:szCs w:val="26"/>
        </w:rPr>
      </w:pPr>
      <w:r w:rsidRPr="000B030D">
        <w:rPr>
          <w:rFonts w:ascii="Times New Roman" w:hAnsi="Times New Roman"/>
          <w:spacing w:val="-1"/>
          <w:sz w:val="26"/>
          <w:szCs w:val="26"/>
        </w:rPr>
        <w:t>- РЭС (1 бумажный экземпляр);</w:t>
      </w:r>
    </w:p>
    <w:p w:rsidR="00901177" w:rsidRPr="000B030D" w:rsidRDefault="00901177" w:rsidP="009011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hAnsi="Times New Roman"/>
          <w:spacing w:val="-1"/>
          <w:sz w:val="26"/>
          <w:szCs w:val="26"/>
        </w:rPr>
      </w:pPr>
      <w:r w:rsidRPr="000B030D">
        <w:rPr>
          <w:rFonts w:ascii="Times New Roman" w:hAnsi="Times New Roman"/>
          <w:spacing w:val="-1"/>
          <w:sz w:val="26"/>
          <w:szCs w:val="26"/>
        </w:rPr>
        <w:t>- СП (1 бумажный экземпляр);</w:t>
      </w:r>
    </w:p>
    <w:p w:rsidR="00901177" w:rsidRPr="000B030D" w:rsidRDefault="00901177" w:rsidP="009011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hAnsi="Times New Roman"/>
          <w:spacing w:val="-1"/>
          <w:sz w:val="26"/>
          <w:szCs w:val="26"/>
        </w:rPr>
      </w:pPr>
      <w:r w:rsidRPr="000B030D">
        <w:rPr>
          <w:rFonts w:ascii="Times New Roman" w:hAnsi="Times New Roman"/>
          <w:spacing w:val="-1"/>
          <w:sz w:val="26"/>
          <w:szCs w:val="26"/>
        </w:rPr>
        <w:t>- в Отдел организации строительства, технического надзора и управления инвестициями сопроводительным письмом (1 бумажный экземпляр и 1 экземпляр в электронном виде (формат .pdf и .dwg));</w:t>
      </w:r>
    </w:p>
    <w:p w:rsidR="00901177" w:rsidRPr="000B030D" w:rsidRDefault="00726945" w:rsidP="0090117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901177" w:rsidRPr="000B030D">
        <w:rPr>
          <w:rFonts w:ascii="Times New Roman" w:hAnsi="Times New Roman"/>
          <w:sz w:val="26"/>
          <w:szCs w:val="26"/>
        </w:rPr>
        <w:t>.</w:t>
      </w:r>
      <w:r w:rsidR="007F63D5">
        <w:rPr>
          <w:rFonts w:ascii="Times New Roman" w:hAnsi="Times New Roman"/>
          <w:sz w:val="26"/>
          <w:szCs w:val="26"/>
        </w:rPr>
        <w:t>8</w:t>
      </w:r>
      <w:r w:rsidR="00901177" w:rsidRPr="000B030D">
        <w:rPr>
          <w:rFonts w:ascii="Times New Roman" w:hAnsi="Times New Roman"/>
          <w:sz w:val="26"/>
          <w:szCs w:val="26"/>
        </w:rPr>
        <w:t xml:space="preserve">. Подрядчик в день завершения рабочей документации, направляет в филиал АО «ДРСК» «ПЭС» Акт сдачи-приемки выполненных работ, оформленный по форме ПР-2 </w:t>
      </w:r>
    </w:p>
    <w:p w:rsidR="00901177" w:rsidRPr="000B030D" w:rsidRDefault="00726945" w:rsidP="0090117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901177" w:rsidRPr="000B030D">
        <w:rPr>
          <w:rFonts w:ascii="Times New Roman" w:hAnsi="Times New Roman"/>
          <w:sz w:val="26"/>
          <w:szCs w:val="26"/>
        </w:rPr>
        <w:t>.</w:t>
      </w:r>
      <w:r w:rsidR="007F63D5">
        <w:rPr>
          <w:rFonts w:ascii="Times New Roman" w:hAnsi="Times New Roman"/>
          <w:sz w:val="26"/>
          <w:szCs w:val="26"/>
        </w:rPr>
        <w:t>9</w:t>
      </w:r>
      <w:r w:rsidR="00901177" w:rsidRPr="000B030D">
        <w:rPr>
          <w:rFonts w:ascii="Times New Roman" w:hAnsi="Times New Roman"/>
          <w:sz w:val="26"/>
          <w:szCs w:val="26"/>
        </w:rPr>
        <w:t>. Подрядчик передает документацию в электронном виде в форматах, указанных в таблице 2;</w:t>
      </w:r>
    </w:p>
    <w:p w:rsidR="00901177" w:rsidRPr="000B030D" w:rsidRDefault="00901177" w:rsidP="00901177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i/>
          <w:sz w:val="26"/>
          <w:szCs w:val="26"/>
        </w:rPr>
      </w:pPr>
      <w:r w:rsidRPr="000B030D">
        <w:rPr>
          <w:rFonts w:ascii="Times New Roman" w:hAnsi="Times New Roman"/>
          <w:i/>
          <w:sz w:val="26"/>
          <w:szCs w:val="26"/>
        </w:rPr>
        <w:t>Таблица 2. Форматы электронной документации.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87"/>
        <w:gridCol w:w="3757"/>
        <w:gridCol w:w="2395"/>
      </w:tblGrid>
      <w:tr w:rsidR="00901177" w:rsidRPr="000B030D" w:rsidTr="002D5BA0">
        <w:trPr>
          <w:trHeight w:val="522"/>
        </w:trPr>
        <w:tc>
          <w:tcPr>
            <w:tcW w:w="3487" w:type="dxa"/>
          </w:tcPr>
          <w:p w:rsidR="00901177" w:rsidRPr="000B030D" w:rsidRDefault="00901177" w:rsidP="002D5BA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b/>
                <w:sz w:val="26"/>
                <w:szCs w:val="26"/>
              </w:rPr>
            </w:pPr>
            <w:r w:rsidRPr="000B030D">
              <w:rPr>
                <w:rFonts w:ascii="Times New Roman" w:hAnsi="Times New Roman"/>
                <w:b/>
                <w:sz w:val="26"/>
                <w:szCs w:val="26"/>
              </w:rPr>
              <w:t>Вид документа</w:t>
            </w:r>
          </w:p>
        </w:tc>
        <w:tc>
          <w:tcPr>
            <w:tcW w:w="3757" w:type="dxa"/>
          </w:tcPr>
          <w:p w:rsidR="00901177" w:rsidRPr="000B030D" w:rsidRDefault="00901177" w:rsidP="002D5BA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b/>
                <w:sz w:val="26"/>
                <w:szCs w:val="26"/>
              </w:rPr>
            </w:pPr>
            <w:r w:rsidRPr="000B030D">
              <w:rPr>
                <w:rFonts w:ascii="Times New Roman" w:hAnsi="Times New Roman"/>
                <w:b/>
                <w:sz w:val="26"/>
                <w:szCs w:val="26"/>
              </w:rPr>
              <w:t>Используемое приложение</w:t>
            </w:r>
          </w:p>
        </w:tc>
        <w:tc>
          <w:tcPr>
            <w:tcW w:w="2395" w:type="dxa"/>
          </w:tcPr>
          <w:p w:rsidR="00901177" w:rsidRPr="000B030D" w:rsidRDefault="00901177" w:rsidP="002D5BA0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b/>
                <w:sz w:val="26"/>
                <w:szCs w:val="26"/>
              </w:rPr>
            </w:pPr>
            <w:r w:rsidRPr="000B030D">
              <w:rPr>
                <w:rFonts w:ascii="Times New Roman" w:hAnsi="Times New Roman"/>
                <w:b/>
                <w:sz w:val="26"/>
                <w:szCs w:val="26"/>
              </w:rPr>
              <w:t>Формат</w:t>
            </w:r>
          </w:p>
        </w:tc>
      </w:tr>
      <w:tr w:rsidR="00901177" w:rsidRPr="000B030D" w:rsidTr="002D5BA0">
        <w:tc>
          <w:tcPr>
            <w:tcW w:w="3487" w:type="dxa"/>
          </w:tcPr>
          <w:p w:rsidR="00901177" w:rsidRPr="000B030D" w:rsidRDefault="00901177" w:rsidP="002D5BA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</w:rPr>
              <w:t>Текстовая часть, описания</w:t>
            </w:r>
          </w:p>
        </w:tc>
        <w:tc>
          <w:tcPr>
            <w:tcW w:w="3757" w:type="dxa"/>
          </w:tcPr>
          <w:p w:rsidR="00901177" w:rsidRPr="000B030D" w:rsidRDefault="00901177" w:rsidP="002D5BA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 xml:space="preserve">MS Word   </w:t>
            </w:r>
            <w:r w:rsidRPr="000B030D">
              <w:rPr>
                <w:rFonts w:ascii="Times New Roman" w:hAnsi="Times New Roman"/>
                <w:szCs w:val="20"/>
              </w:rPr>
              <w:t>и</w:t>
            </w:r>
          </w:p>
          <w:p w:rsidR="00901177" w:rsidRPr="000B030D" w:rsidRDefault="00901177" w:rsidP="002D5BA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Adobe Acrobat</w:t>
            </w:r>
          </w:p>
        </w:tc>
        <w:tc>
          <w:tcPr>
            <w:tcW w:w="2395" w:type="dxa"/>
          </w:tcPr>
          <w:p w:rsidR="00901177" w:rsidRPr="000B030D" w:rsidRDefault="00901177" w:rsidP="002D5BA0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.doc</w:t>
            </w:r>
          </w:p>
          <w:p w:rsidR="00901177" w:rsidRPr="000B030D" w:rsidRDefault="00901177" w:rsidP="002D5BA0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.pdf</w:t>
            </w:r>
          </w:p>
          <w:p w:rsidR="00901177" w:rsidRPr="000B030D" w:rsidRDefault="00901177" w:rsidP="002D5BA0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</w:rPr>
            </w:pPr>
          </w:p>
        </w:tc>
      </w:tr>
      <w:tr w:rsidR="00901177" w:rsidRPr="000B030D" w:rsidTr="002D5BA0">
        <w:tc>
          <w:tcPr>
            <w:tcW w:w="3487" w:type="dxa"/>
          </w:tcPr>
          <w:p w:rsidR="00901177" w:rsidRPr="000B030D" w:rsidRDefault="00901177" w:rsidP="002D5BA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</w:rPr>
              <w:t>Таблицы</w:t>
            </w:r>
          </w:p>
        </w:tc>
        <w:tc>
          <w:tcPr>
            <w:tcW w:w="3757" w:type="dxa"/>
          </w:tcPr>
          <w:p w:rsidR="00901177" w:rsidRPr="000B030D" w:rsidRDefault="00901177" w:rsidP="002D5BA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 xml:space="preserve">MS Excel    </w:t>
            </w:r>
            <w:r w:rsidRPr="000B030D">
              <w:rPr>
                <w:rFonts w:ascii="Times New Roman" w:hAnsi="Times New Roman"/>
                <w:szCs w:val="20"/>
              </w:rPr>
              <w:t>и</w:t>
            </w:r>
          </w:p>
          <w:p w:rsidR="00901177" w:rsidRPr="000B030D" w:rsidRDefault="00901177" w:rsidP="002D5BA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Adobe Acrobat</w:t>
            </w:r>
          </w:p>
        </w:tc>
        <w:tc>
          <w:tcPr>
            <w:tcW w:w="2395" w:type="dxa"/>
          </w:tcPr>
          <w:p w:rsidR="00901177" w:rsidRPr="000B030D" w:rsidRDefault="00901177" w:rsidP="002D5BA0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.xls</w:t>
            </w:r>
          </w:p>
          <w:p w:rsidR="00901177" w:rsidRPr="000B030D" w:rsidRDefault="00901177" w:rsidP="002D5BA0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.pdf</w:t>
            </w:r>
          </w:p>
        </w:tc>
      </w:tr>
      <w:tr w:rsidR="00901177" w:rsidRPr="000B030D" w:rsidTr="002D5BA0">
        <w:tc>
          <w:tcPr>
            <w:tcW w:w="3487" w:type="dxa"/>
          </w:tcPr>
          <w:p w:rsidR="00901177" w:rsidRPr="000B030D" w:rsidRDefault="00901177" w:rsidP="002D5BA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</w:rPr>
              <w:t>Базы данных</w:t>
            </w:r>
          </w:p>
        </w:tc>
        <w:tc>
          <w:tcPr>
            <w:tcW w:w="3757" w:type="dxa"/>
          </w:tcPr>
          <w:p w:rsidR="00901177" w:rsidRPr="000B030D" w:rsidRDefault="00901177" w:rsidP="002D5BA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 xml:space="preserve">MS Excel   </w:t>
            </w:r>
            <w:r w:rsidRPr="000B030D">
              <w:rPr>
                <w:rFonts w:ascii="Times New Roman" w:hAnsi="Times New Roman"/>
                <w:szCs w:val="20"/>
              </w:rPr>
              <w:t>и</w:t>
            </w:r>
          </w:p>
          <w:p w:rsidR="00901177" w:rsidRPr="000B030D" w:rsidRDefault="00901177" w:rsidP="002D5BA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Adobe Acrobat</w:t>
            </w:r>
          </w:p>
        </w:tc>
        <w:tc>
          <w:tcPr>
            <w:tcW w:w="2395" w:type="dxa"/>
          </w:tcPr>
          <w:p w:rsidR="00901177" w:rsidRPr="000B030D" w:rsidRDefault="00901177" w:rsidP="002D5BA0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.xls</w:t>
            </w:r>
          </w:p>
          <w:p w:rsidR="00901177" w:rsidRPr="000B030D" w:rsidRDefault="00901177" w:rsidP="002D5BA0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.pdf</w:t>
            </w:r>
          </w:p>
        </w:tc>
      </w:tr>
      <w:tr w:rsidR="00901177" w:rsidRPr="000B030D" w:rsidTr="002D5BA0">
        <w:tc>
          <w:tcPr>
            <w:tcW w:w="3487" w:type="dxa"/>
          </w:tcPr>
          <w:p w:rsidR="00901177" w:rsidRPr="000B030D" w:rsidRDefault="00901177" w:rsidP="002D5BA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</w:rPr>
              <w:t>Планы, графики</w:t>
            </w:r>
          </w:p>
        </w:tc>
        <w:tc>
          <w:tcPr>
            <w:tcW w:w="3757" w:type="dxa"/>
          </w:tcPr>
          <w:p w:rsidR="00901177" w:rsidRPr="000B030D" w:rsidRDefault="00901177" w:rsidP="002D5BA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 xml:space="preserve">MS Project    </w:t>
            </w:r>
            <w:r w:rsidRPr="000B030D">
              <w:rPr>
                <w:rFonts w:ascii="Times New Roman" w:hAnsi="Times New Roman"/>
                <w:szCs w:val="20"/>
              </w:rPr>
              <w:t>и</w:t>
            </w:r>
          </w:p>
          <w:p w:rsidR="00901177" w:rsidRPr="000B030D" w:rsidRDefault="00901177" w:rsidP="002D5BA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MS Excel</w:t>
            </w:r>
          </w:p>
        </w:tc>
        <w:tc>
          <w:tcPr>
            <w:tcW w:w="2395" w:type="dxa"/>
          </w:tcPr>
          <w:p w:rsidR="00901177" w:rsidRPr="000B030D" w:rsidRDefault="00901177" w:rsidP="002D5BA0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.mpp</w:t>
            </w:r>
          </w:p>
          <w:p w:rsidR="00901177" w:rsidRPr="000B030D" w:rsidRDefault="00901177" w:rsidP="002D5BA0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.xls</w:t>
            </w:r>
          </w:p>
        </w:tc>
      </w:tr>
      <w:tr w:rsidR="00901177" w:rsidRPr="000B030D" w:rsidTr="002D5BA0">
        <w:tc>
          <w:tcPr>
            <w:tcW w:w="3487" w:type="dxa"/>
          </w:tcPr>
          <w:p w:rsidR="00901177" w:rsidRPr="000B030D" w:rsidRDefault="00901177" w:rsidP="002D5BA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</w:rPr>
              <w:t>Чертежи</w:t>
            </w:r>
          </w:p>
        </w:tc>
        <w:tc>
          <w:tcPr>
            <w:tcW w:w="3757" w:type="dxa"/>
          </w:tcPr>
          <w:p w:rsidR="00901177" w:rsidRPr="000B030D" w:rsidRDefault="00901177" w:rsidP="002D5BA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AutoCAD</w:t>
            </w:r>
            <w:r w:rsidRPr="000B030D">
              <w:rPr>
                <w:rFonts w:ascii="Times New Roman" w:hAnsi="Times New Roman"/>
                <w:szCs w:val="20"/>
              </w:rPr>
              <w:t xml:space="preserve">    и</w:t>
            </w:r>
          </w:p>
          <w:p w:rsidR="00901177" w:rsidRPr="000B030D" w:rsidRDefault="00901177" w:rsidP="002D5BA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Adobe Acrobat</w:t>
            </w:r>
          </w:p>
        </w:tc>
        <w:tc>
          <w:tcPr>
            <w:tcW w:w="2395" w:type="dxa"/>
          </w:tcPr>
          <w:p w:rsidR="00901177" w:rsidRPr="000B030D" w:rsidRDefault="00901177" w:rsidP="002D5BA0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.dwg</w:t>
            </w:r>
          </w:p>
          <w:p w:rsidR="00901177" w:rsidRPr="000B030D" w:rsidRDefault="00901177" w:rsidP="002D5BA0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.pdf</w:t>
            </w:r>
          </w:p>
        </w:tc>
      </w:tr>
      <w:tr w:rsidR="00901177" w:rsidRPr="000B030D" w:rsidTr="002D5BA0">
        <w:tc>
          <w:tcPr>
            <w:tcW w:w="3487" w:type="dxa"/>
          </w:tcPr>
          <w:p w:rsidR="00901177" w:rsidRPr="000B030D" w:rsidRDefault="00901177" w:rsidP="002D5BA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</w:rPr>
              <w:t>Графический материал</w:t>
            </w:r>
          </w:p>
        </w:tc>
        <w:tc>
          <w:tcPr>
            <w:tcW w:w="3757" w:type="dxa"/>
          </w:tcPr>
          <w:p w:rsidR="00901177" w:rsidRPr="000B030D" w:rsidRDefault="00901177" w:rsidP="002D5BA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 xml:space="preserve">MS Photo Editor    </w:t>
            </w:r>
            <w:r w:rsidRPr="000B030D">
              <w:rPr>
                <w:rFonts w:ascii="Times New Roman" w:hAnsi="Times New Roman"/>
                <w:szCs w:val="20"/>
              </w:rPr>
              <w:t>и</w:t>
            </w:r>
          </w:p>
          <w:p w:rsidR="00901177" w:rsidRPr="000B030D" w:rsidRDefault="00901177" w:rsidP="002D5BA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Adobe Acrobat</w:t>
            </w:r>
          </w:p>
        </w:tc>
        <w:tc>
          <w:tcPr>
            <w:tcW w:w="2395" w:type="dxa"/>
          </w:tcPr>
          <w:p w:rsidR="00901177" w:rsidRPr="000B030D" w:rsidRDefault="00901177" w:rsidP="002D5BA0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.jpg</w:t>
            </w:r>
          </w:p>
          <w:p w:rsidR="00901177" w:rsidRPr="000B030D" w:rsidRDefault="00901177" w:rsidP="002D5BA0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.pdf</w:t>
            </w:r>
          </w:p>
        </w:tc>
      </w:tr>
      <w:tr w:rsidR="00901177" w:rsidRPr="000B030D" w:rsidTr="002D5BA0">
        <w:tc>
          <w:tcPr>
            <w:tcW w:w="3487" w:type="dxa"/>
          </w:tcPr>
          <w:p w:rsidR="00901177" w:rsidRPr="000B030D" w:rsidRDefault="00901177" w:rsidP="002D5BA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</w:rPr>
              <w:t>Электронный архив</w:t>
            </w:r>
          </w:p>
        </w:tc>
        <w:tc>
          <w:tcPr>
            <w:tcW w:w="3757" w:type="dxa"/>
          </w:tcPr>
          <w:p w:rsidR="00901177" w:rsidRPr="000B030D" w:rsidRDefault="00901177" w:rsidP="002D5BA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WinRar</w:t>
            </w:r>
          </w:p>
        </w:tc>
        <w:tc>
          <w:tcPr>
            <w:tcW w:w="2395" w:type="dxa"/>
          </w:tcPr>
          <w:p w:rsidR="00901177" w:rsidRPr="000B030D" w:rsidRDefault="00901177" w:rsidP="002D5BA0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.rar</w:t>
            </w:r>
            <w:r w:rsidRPr="000B030D">
              <w:rPr>
                <w:rFonts w:ascii="Times New Roman" w:hAnsi="Times New Roman"/>
                <w:szCs w:val="20"/>
              </w:rPr>
              <w:t xml:space="preserve"> </w:t>
            </w:r>
            <w:r w:rsidRPr="000B030D">
              <w:rPr>
                <w:rFonts w:ascii="Times New Roman" w:hAnsi="Times New Roman"/>
                <w:sz w:val="26"/>
                <w:szCs w:val="26"/>
              </w:rPr>
              <w:t>*</w:t>
            </w:r>
          </w:p>
        </w:tc>
      </w:tr>
      <w:tr w:rsidR="00901177" w:rsidRPr="000B030D" w:rsidTr="002D5BA0">
        <w:tc>
          <w:tcPr>
            <w:tcW w:w="3487" w:type="dxa"/>
          </w:tcPr>
          <w:p w:rsidR="00901177" w:rsidRPr="000B030D" w:rsidRDefault="00901177" w:rsidP="002D5BA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 w:val="26"/>
                <w:szCs w:val="26"/>
              </w:rPr>
              <w:t>Сметная документация</w:t>
            </w:r>
          </w:p>
        </w:tc>
        <w:tc>
          <w:tcPr>
            <w:tcW w:w="3757" w:type="dxa"/>
          </w:tcPr>
          <w:p w:rsidR="00901177" w:rsidRPr="000B030D" w:rsidRDefault="00901177" w:rsidP="002D5BA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B030D">
              <w:rPr>
                <w:rFonts w:ascii="Times New Roman" w:hAnsi="Times New Roman"/>
                <w:sz w:val="20"/>
                <w:szCs w:val="20"/>
                <w:lang w:val="en-US"/>
              </w:rPr>
              <w:t>MS</w:t>
            </w:r>
            <w:r w:rsidRPr="000B03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030D">
              <w:rPr>
                <w:rFonts w:ascii="Times New Roman" w:hAnsi="Times New Roman"/>
                <w:sz w:val="20"/>
                <w:szCs w:val="20"/>
                <w:lang w:val="en-US"/>
              </w:rPr>
              <w:t>Excel</w:t>
            </w:r>
            <w:r w:rsidRPr="000B030D">
              <w:rPr>
                <w:rFonts w:ascii="Times New Roman" w:hAnsi="Times New Roman"/>
                <w:sz w:val="20"/>
                <w:szCs w:val="20"/>
              </w:rPr>
              <w:t xml:space="preserve"> и в формате программы «ГРАНД СМЕТА», позволяющем вести накопительные ведомости по локальным сметам. Допускается использование иного программного обеспечения, совместимого с ПО Заказчика.</w:t>
            </w:r>
          </w:p>
        </w:tc>
        <w:tc>
          <w:tcPr>
            <w:tcW w:w="2395" w:type="dxa"/>
          </w:tcPr>
          <w:p w:rsidR="00901177" w:rsidRPr="000B030D" w:rsidRDefault="00901177" w:rsidP="002D5BA0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.xls</w:t>
            </w:r>
          </w:p>
          <w:p w:rsidR="00901177" w:rsidRPr="000B030D" w:rsidRDefault="00901177" w:rsidP="002D5BA0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</w:rPr>
              <w:t>.</w:t>
            </w:r>
            <w:r w:rsidRPr="000B030D">
              <w:rPr>
                <w:rFonts w:ascii="Times New Roman" w:hAnsi="Times New Roman"/>
                <w:szCs w:val="20"/>
                <w:lang w:val="en-US"/>
              </w:rPr>
              <w:t>gsf</w:t>
            </w:r>
            <w:r w:rsidRPr="000B030D">
              <w:rPr>
                <w:rFonts w:ascii="Times New Roman" w:hAnsi="Times New Roman"/>
                <w:szCs w:val="20"/>
              </w:rPr>
              <w:t>х (</w:t>
            </w:r>
            <w:r w:rsidRPr="000B030D">
              <w:rPr>
                <w:rFonts w:ascii="Times New Roman" w:hAnsi="Times New Roman"/>
                <w:szCs w:val="20"/>
                <w:lang w:val="en-US"/>
              </w:rPr>
              <w:t>xml)</w:t>
            </w:r>
          </w:p>
        </w:tc>
      </w:tr>
    </w:tbl>
    <w:p w:rsidR="00901177" w:rsidRPr="000B030D" w:rsidRDefault="00901177" w:rsidP="00901177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i/>
          <w:sz w:val="26"/>
          <w:szCs w:val="26"/>
        </w:rPr>
      </w:pPr>
      <w:r w:rsidRPr="000B030D">
        <w:rPr>
          <w:rFonts w:ascii="Times New Roman" w:hAnsi="Times New Roman"/>
          <w:i/>
          <w:sz w:val="26"/>
          <w:szCs w:val="26"/>
        </w:rPr>
        <w:t xml:space="preserve">         *- материалы каждого тома проекта компоновать в одном файле</w:t>
      </w:r>
    </w:p>
    <w:p w:rsidR="00901177" w:rsidRPr="000B030D" w:rsidRDefault="00726945" w:rsidP="0090117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901177" w:rsidRPr="000B030D">
        <w:rPr>
          <w:rFonts w:ascii="Times New Roman" w:hAnsi="Times New Roman"/>
          <w:sz w:val="26"/>
          <w:szCs w:val="26"/>
        </w:rPr>
        <w:t>.1</w:t>
      </w:r>
      <w:r w:rsidR="007F63D5">
        <w:rPr>
          <w:rFonts w:ascii="Times New Roman" w:hAnsi="Times New Roman"/>
          <w:sz w:val="26"/>
          <w:szCs w:val="26"/>
        </w:rPr>
        <w:t>0</w:t>
      </w:r>
      <w:r w:rsidR="00901177" w:rsidRPr="000B030D">
        <w:rPr>
          <w:rFonts w:ascii="Times New Roman" w:hAnsi="Times New Roman"/>
          <w:sz w:val="26"/>
          <w:szCs w:val="26"/>
        </w:rPr>
        <w:t>.</w:t>
      </w:r>
      <w:r w:rsidR="00901177" w:rsidRPr="000B030D">
        <w:rPr>
          <w:rFonts w:ascii="Times New Roman" w:hAnsi="Times New Roman"/>
          <w:sz w:val="26"/>
          <w:szCs w:val="26"/>
        </w:rPr>
        <w:tab/>
        <w:t>Разработанная рабочая документация является собственностью Заказчика и передача её третьим лицам без его согласия запрещается;</w:t>
      </w:r>
    </w:p>
    <w:p w:rsidR="00901177" w:rsidRPr="000B030D" w:rsidRDefault="00726945" w:rsidP="00901177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pacing w:val="-1"/>
          <w:sz w:val="26"/>
          <w:szCs w:val="26"/>
        </w:rPr>
      </w:pPr>
      <w:r>
        <w:rPr>
          <w:rFonts w:ascii="Times New Roman" w:hAnsi="Times New Roman"/>
          <w:spacing w:val="-1"/>
          <w:sz w:val="26"/>
          <w:szCs w:val="26"/>
        </w:rPr>
        <w:t>3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.1</w:t>
      </w:r>
      <w:r w:rsidR="007F63D5">
        <w:rPr>
          <w:rFonts w:ascii="Times New Roman" w:hAnsi="Times New Roman"/>
          <w:spacing w:val="-1"/>
          <w:sz w:val="26"/>
          <w:szCs w:val="26"/>
        </w:rPr>
        <w:t>1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   При выполнении рабочей документации Подрядчик обязан:</w:t>
      </w:r>
    </w:p>
    <w:p w:rsidR="00901177" w:rsidRPr="000B030D" w:rsidRDefault="00726945" w:rsidP="00901177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pacing w:val="-1"/>
          <w:sz w:val="26"/>
          <w:szCs w:val="26"/>
        </w:rPr>
      </w:pPr>
      <w:r>
        <w:rPr>
          <w:rFonts w:ascii="Times New Roman" w:hAnsi="Times New Roman"/>
          <w:spacing w:val="-1"/>
          <w:sz w:val="26"/>
          <w:szCs w:val="26"/>
        </w:rPr>
        <w:lastRenderedPageBreak/>
        <w:t>3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.1</w:t>
      </w:r>
      <w:r w:rsidR="007F63D5">
        <w:rPr>
          <w:rFonts w:ascii="Times New Roman" w:hAnsi="Times New Roman"/>
          <w:spacing w:val="-1"/>
          <w:sz w:val="26"/>
          <w:szCs w:val="26"/>
        </w:rPr>
        <w:t>1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.1. Использовать полученные от Заказчика исходные данные, а также другую документацию и информацию только для достижения целей, предусмотренных договорами, заключенными по итогам закрытых запросов цен, не разглашать и не передавать их третьим лицам без письменного согласия Заказчика;</w:t>
      </w:r>
    </w:p>
    <w:p w:rsidR="00901177" w:rsidRPr="000B030D" w:rsidRDefault="00726945" w:rsidP="009011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hAnsi="Times New Roman"/>
          <w:spacing w:val="-1"/>
          <w:sz w:val="26"/>
          <w:szCs w:val="26"/>
        </w:rPr>
      </w:pPr>
      <w:r>
        <w:rPr>
          <w:rFonts w:ascii="Times New Roman" w:hAnsi="Times New Roman"/>
          <w:spacing w:val="-1"/>
          <w:sz w:val="26"/>
          <w:szCs w:val="26"/>
        </w:rPr>
        <w:t>3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.1</w:t>
      </w:r>
      <w:r w:rsidR="007F63D5">
        <w:rPr>
          <w:rFonts w:ascii="Times New Roman" w:hAnsi="Times New Roman"/>
          <w:spacing w:val="-1"/>
          <w:sz w:val="26"/>
          <w:szCs w:val="26"/>
        </w:rPr>
        <w:t>1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.2. Безвозмездно откорректировать документацию по замечаниям Заказчика и предоставить корректировку в течение 3 (трех) рабочих дней;</w:t>
      </w:r>
    </w:p>
    <w:p w:rsidR="00901177" w:rsidRPr="000B030D" w:rsidRDefault="00726945" w:rsidP="009011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hAnsi="Times New Roman"/>
          <w:spacing w:val="-1"/>
          <w:sz w:val="26"/>
          <w:szCs w:val="26"/>
        </w:rPr>
      </w:pPr>
      <w:r>
        <w:rPr>
          <w:rFonts w:ascii="Times New Roman" w:hAnsi="Times New Roman"/>
          <w:spacing w:val="-1"/>
          <w:sz w:val="26"/>
          <w:szCs w:val="26"/>
        </w:rPr>
        <w:t>3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.1</w:t>
      </w:r>
      <w:r w:rsidR="007F63D5">
        <w:rPr>
          <w:rFonts w:ascii="Times New Roman" w:hAnsi="Times New Roman"/>
          <w:spacing w:val="-1"/>
          <w:sz w:val="26"/>
          <w:szCs w:val="26"/>
        </w:rPr>
        <w:t>1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.3. При обнаружении недостатков в документации по требованию Заказчика безвозмездно доработать техническую документацию в течение 5 (пяти) рабочих дней и возместить убытки, связанные с допущенными недостатками;</w:t>
      </w:r>
    </w:p>
    <w:p w:rsidR="00901177" w:rsidRPr="000B030D" w:rsidRDefault="00726945" w:rsidP="00901177">
      <w:pPr>
        <w:widowControl w:val="0"/>
        <w:tabs>
          <w:tab w:val="left" w:pos="130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3</w:t>
      </w:r>
      <w:r w:rsidR="00901177" w:rsidRPr="000B030D">
        <w:rPr>
          <w:rFonts w:ascii="Times New Roman" w:hAnsi="Times New Roman"/>
          <w:sz w:val="26"/>
          <w:szCs w:val="26"/>
        </w:rPr>
        <w:t>.1</w:t>
      </w:r>
      <w:r w:rsidR="007F63D5">
        <w:rPr>
          <w:rFonts w:ascii="Times New Roman" w:hAnsi="Times New Roman"/>
          <w:sz w:val="26"/>
          <w:szCs w:val="26"/>
        </w:rPr>
        <w:t>1</w:t>
      </w:r>
      <w:r w:rsidR="00901177" w:rsidRPr="000B030D">
        <w:rPr>
          <w:rFonts w:ascii="Times New Roman" w:hAnsi="Times New Roman"/>
          <w:sz w:val="26"/>
          <w:szCs w:val="26"/>
        </w:rPr>
        <w:t xml:space="preserve">.4. </w:t>
      </w:r>
      <w:r w:rsidR="00901177" w:rsidRPr="000B030D">
        <w:rPr>
          <w:rFonts w:ascii="Times New Roman" w:hAnsi="Times New Roman"/>
          <w:sz w:val="26"/>
          <w:szCs w:val="26"/>
          <w:lang w:eastAsia="ru-RU"/>
        </w:rPr>
        <w:t>В случае выявления, на этапе выполнения строительно-монтажных и пуско-наладочных работ, ошибок проектирования подрядная организация обеспечивает безвозмездную корректировку проектных решений с устранением несоответствий. Доработка проектных решений не должна приводить к переносу срока ввода объекта;</w:t>
      </w:r>
    </w:p>
    <w:p w:rsidR="00901177" w:rsidRPr="000B030D" w:rsidRDefault="00726945" w:rsidP="00901177">
      <w:pPr>
        <w:widowControl w:val="0"/>
        <w:tabs>
          <w:tab w:val="left" w:pos="812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76"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</w:t>
      </w:r>
      <w:r w:rsidR="00901177" w:rsidRPr="000B030D">
        <w:rPr>
          <w:rFonts w:ascii="Times New Roman" w:hAnsi="Times New Roman"/>
          <w:sz w:val="26"/>
          <w:szCs w:val="26"/>
          <w:lang w:eastAsia="ru-RU"/>
        </w:rPr>
        <w:t>.1</w:t>
      </w:r>
      <w:r w:rsidR="007F63D5">
        <w:rPr>
          <w:rFonts w:ascii="Times New Roman" w:hAnsi="Times New Roman"/>
          <w:sz w:val="26"/>
          <w:szCs w:val="26"/>
          <w:lang w:eastAsia="ru-RU"/>
        </w:rPr>
        <w:t>1</w:t>
      </w:r>
      <w:r w:rsidR="00901177" w:rsidRPr="000B030D">
        <w:rPr>
          <w:rFonts w:ascii="Times New Roman" w:hAnsi="Times New Roman"/>
          <w:sz w:val="26"/>
          <w:szCs w:val="26"/>
          <w:lang w:eastAsia="ru-RU"/>
        </w:rPr>
        <w:t>.5. При выполнении рабочей документации необходимо применять оборудование и материалы, соответствующие Российским стандартам, сертифицированные в установленном порядке;</w:t>
      </w:r>
    </w:p>
    <w:p w:rsidR="00901177" w:rsidRPr="000B030D" w:rsidRDefault="00726945" w:rsidP="00901177">
      <w:pPr>
        <w:widowControl w:val="0"/>
        <w:tabs>
          <w:tab w:val="left" w:pos="812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76"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pacing w:val="-1"/>
          <w:sz w:val="26"/>
          <w:szCs w:val="26"/>
        </w:rPr>
        <w:t>3</w:t>
      </w:r>
      <w:r w:rsidR="007F63D5">
        <w:rPr>
          <w:rFonts w:ascii="Times New Roman" w:hAnsi="Times New Roman"/>
          <w:spacing w:val="-1"/>
          <w:sz w:val="26"/>
          <w:szCs w:val="26"/>
        </w:rPr>
        <w:t>.11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</w:t>
      </w:r>
      <w:r w:rsidR="00643214">
        <w:rPr>
          <w:rFonts w:ascii="Times New Roman" w:hAnsi="Times New Roman"/>
          <w:spacing w:val="-1"/>
          <w:sz w:val="26"/>
          <w:szCs w:val="26"/>
        </w:rPr>
        <w:t>6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 Письменно согласовывать с Заказчиком заключение Договоров с субподрядчиками;</w:t>
      </w:r>
    </w:p>
    <w:p w:rsidR="00EE69CA" w:rsidRPr="000B030D" w:rsidRDefault="00726945" w:rsidP="00901177">
      <w:pPr>
        <w:widowControl w:val="0"/>
        <w:tabs>
          <w:tab w:val="left" w:pos="812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76" w:firstLine="567"/>
        <w:jc w:val="both"/>
        <w:rPr>
          <w:rFonts w:ascii="Times New Roman" w:hAnsi="Times New Roman"/>
          <w:spacing w:val="-1"/>
          <w:sz w:val="26"/>
          <w:szCs w:val="26"/>
        </w:rPr>
      </w:pPr>
      <w:r>
        <w:rPr>
          <w:rFonts w:ascii="Times New Roman" w:hAnsi="Times New Roman"/>
          <w:spacing w:val="-1"/>
          <w:sz w:val="26"/>
          <w:szCs w:val="26"/>
        </w:rPr>
        <w:t>3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.1</w:t>
      </w:r>
      <w:r w:rsidR="007F63D5">
        <w:rPr>
          <w:rFonts w:ascii="Times New Roman" w:hAnsi="Times New Roman"/>
          <w:spacing w:val="-1"/>
          <w:sz w:val="26"/>
          <w:szCs w:val="26"/>
        </w:rPr>
        <w:t>1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</w:t>
      </w:r>
      <w:r w:rsidR="00643214">
        <w:rPr>
          <w:rFonts w:ascii="Times New Roman" w:hAnsi="Times New Roman"/>
          <w:spacing w:val="-1"/>
          <w:sz w:val="26"/>
          <w:szCs w:val="26"/>
        </w:rPr>
        <w:t>7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 Сметная стоимость строительно-монтажных работ на этапе оформления договора подряда определяется сводной таблицей стоимости работ. Локальные сметные расчёты стоимости строительно-монтажных работ будут вводиться в состав договора подряда дополнительными соглашениями по факту исполнения рабочей документации.</w:t>
      </w:r>
    </w:p>
    <w:p w:rsidR="007F63D5" w:rsidRDefault="007F63D5" w:rsidP="00EE418A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  <w:highlight w:val="magenta"/>
        </w:rPr>
      </w:pPr>
    </w:p>
    <w:p w:rsidR="00995877" w:rsidRPr="006B420D" w:rsidRDefault="00726945" w:rsidP="00995877">
      <w:pPr>
        <w:widowControl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6B420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</w:t>
      </w:r>
      <w:r w:rsidR="00995877" w:rsidRPr="006B420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  <w:r w:rsidR="00995877" w:rsidRPr="006B42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95877" w:rsidRPr="006B420D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Поставка оборудования и материалов.</w:t>
      </w:r>
    </w:p>
    <w:p w:rsidR="006B420D" w:rsidRPr="00995877" w:rsidRDefault="00726945" w:rsidP="006B420D">
      <w:pPr>
        <w:widowControl w:val="0"/>
        <w:tabs>
          <w:tab w:val="left" w:pos="1560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B420D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4</w:t>
      </w:r>
      <w:r w:rsidR="00995877" w:rsidRPr="006B420D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.1. </w:t>
      </w:r>
      <w:r w:rsidR="006B420D" w:rsidRPr="006B4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Поставка оборудования и материалов, за исключением оборудования и</w:t>
      </w:r>
      <w:r w:rsidR="006B4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материалов </w:t>
      </w:r>
      <w:r w:rsidR="006B420D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поставки Заказчика</w:t>
      </w:r>
      <w:r w:rsidR="006B4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 w:rsidR="006B420D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осуществляется Подрядчиком в соответствии с опросными листами и заказными спецификациями в составе рабочей документации. </w:t>
      </w:r>
    </w:p>
    <w:p w:rsidR="006B420D" w:rsidRPr="00995877" w:rsidRDefault="006B420D" w:rsidP="006B420D">
      <w:pPr>
        <w:widowControl w:val="0"/>
        <w:tabs>
          <w:tab w:val="left" w:pos="1560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Заказчиком осуществляется поставка следующего оборудования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материалов</w:t>
      </w: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</w:t>
      </w:r>
    </w:p>
    <w:tbl>
      <w:tblPr>
        <w:tblW w:w="9116" w:type="dxa"/>
        <w:tblInd w:w="93" w:type="dxa"/>
        <w:tblLook w:val="04A0" w:firstRow="1" w:lastRow="0" w:firstColumn="1" w:lastColumn="0" w:noHBand="0" w:noVBand="1"/>
      </w:tblPr>
      <w:tblGrid>
        <w:gridCol w:w="7386"/>
        <w:gridCol w:w="1730"/>
      </w:tblGrid>
      <w:tr w:rsidR="00583833" w:rsidRPr="003571A4" w:rsidTr="000231E0">
        <w:trPr>
          <w:trHeight w:val="30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420D" w:rsidRPr="003571A4" w:rsidRDefault="006B420D" w:rsidP="002D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420D" w:rsidRPr="003571A4" w:rsidRDefault="006B420D" w:rsidP="005F0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</w:tr>
      <w:tr w:rsidR="003571A4" w:rsidRPr="003571A4" w:rsidTr="000231E0">
        <w:trPr>
          <w:trHeight w:val="30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175B" w:rsidRPr="003571A4" w:rsidRDefault="00AC175B" w:rsidP="00AC1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ТП 6</w:t>
            </w:r>
            <w:r w:rsidR="003571A4" w:rsidRPr="00357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</w:t>
            </w:r>
            <w:r w:rsidRPr="00357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/0,4кВ, шт.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175B" w:rsidRPr="003571A4" w:rsidRDefault="003571A4" w:rsidP="00357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AC175B" w:rsidRPr="00357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583833" w:rsidRPr="003571A4" w:rsidTr="000231E0">
        <w:trPr>
          <w:trHeight w:val="30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7C45" w:rsidRPr="003571A4" w:rsidRDefault="00047C45" w:rsidP="00A93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Стойка опоры железобетонная СВ 95-3, шт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7C45" w:rsidRPr="003571A4" w:rsidRDefault="003571A4" w:rsidP="00357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3571A4" w:rsidRPr="003571A4" w:rsidTr="000231E0">
        <w:trPr>
          <w:trHeight w:val="30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78E9" w:rsidRPr="003571A4" w:rsidRDefault="003578E9" w:rsidP="00357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СИП</w:t>
            </w:r>
            <w:r w:rsidR="003571A4" w:rsidRPr="00357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3х70+1х70</w:t>
            </w:r>
            <w:r w:rsidRPr="00357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,км.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78E9" w:rsidRPr="003571A4" w:rsidRDefault="003571A4" w:rsidP="00357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2,148</w:t>
            </w:r>
          </w:p>
        </w:tc>
      </w:tr>
      <w:tr w:rsidR="003571A4" w:rsidRPr="003571A4" w:rsidTr="000231E0">
        <w:trPr>
          <w:trHeight w:val="30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71A4" w:rsidRPr="003571A4" w:rsidRDefault="003571A4" w:rsidP="00357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СИП2 3х95+1х95,км.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71A4" w:rsidRPr="003571A4" w:rsidRDefault="003571A4" w:rsidP="00FB6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0,937</w:t>
            </w:r>
          </w:p>
        </w:tc>
      </w:tr>
      <w:tr w:rsidR="003571A4" w:rsidRPr="003571A4" w:rsidTr="000231E0">
        <w:trPr>
          <w:trHeight w:val="30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71A4" w:rsidRPr="003571A4" w:rsidRDefault="003571A4" w:rsidP="00357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СИП4 4х16, км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71A4" w:rsidRPr="003571A4" w:rsidRDefault="003571A4" w:rsidP="00FB6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0,958</w:t>
            </w:r>
          </w:p>
        </w:tc>
      </w:tr>
      <w:tr w:rsidR="003571A4" w:rsidRPr="003571A4" w:rsidTr="000231E0">
        <w:trPr>
          <w:trHeight w:val="30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71A4" w:rsidRPr="003571A4" w:rsidRDefault="003571A4" w:rsidP="00357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СИП4 4х25, км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71A4" w:rsidRPr="003571A4" w:rsidRDefault="003571A4" w:rsidP="00FB6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0,38</w:t>
            </w:r>
          </w:p>
        </w:tc>
      </w:tr>
      <w:tr w:rsidR="003571A4" w:rsidRPr="003571A4" w:rsidTr="000231E0">
        <w:trPr>
          <w:trHeight w:val="30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71A4" w:rsidRPr="003571A4" w:rsidRDefault="003571A4" w:rsidP="00357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СИП4 2х16,км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71A4" w:rsidRPr="003571A4" w:rsidRDefault="003571A4" w:rsidP="00FB6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2,392</w:t>
            </w:r>
          </w:p>
        </w:tc>
      </w:tr>
    </w:tbl>
    <w:p w:rsidR="00B56802" w:rsidRDefault="00B56802" w:rsidP="00B56802">
      <w:pPr>
        <w:widowControl w:val="0"/>
        <w:spacing w:before="60"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4.2. Материалы, закупаемые Заказчиком, передаются Подрядчику после визуального осмотра на складе с составлением акта (при необходимости с последующим вскрытием упаковки) по актам передачи оборудования в монтаж ОС-15.  Доставка на объект оборудования поставки Заказчика со склада или места хранения осуществляется Подрядчиком.</w:t>
      </w:r>
    </w:p>
    <w:p w:rsidR="00995877" w:rsidRPr="00995877" w:rsidRDefault="00726945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B56802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  Упаковка, транспортировка, условия и сроки хранения.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Продукция поставляется в оригинальной заводской упаковке, гарантирующей ее сохранность при транспортировке, перевалке, выгрузке средствами механизации и вручную.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Упаковка, маркировка, временная антикоррозионная защита, </w:t>
      </w: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или МЭК. Порядок отгрузки, специальные требования к таре и упаковке должны быть определены в договоре на поставку материалов.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Стоимость материалов включает стоимость доставки и погрузо-разгрузочные работы на складе или объекте (в соответствии с договором) получателя, а также затраты на транспортировку, разгрузку и такелаж на объекте.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Подрядчик несет полную ответственность за обеспечение хранения материалов в соответствии с требованиями завода-изготовителя, их осмотр. По требованию Заказчика обеспечивает ему допуск к материалам для их осмотра.</w:t>
      </w:r>
    </w:p>
    <w:p w:rsidR="00995877" w:rsidRPr="00995877" w:rsidRDefault="00726945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B56802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 Общие технические требования к поставляемой продукции:</w:t>
      </w:r>
    </w:p>
    <w:p w:rsidR="00995877" w:rsidRPr="00995877" w:rsidRDefault="00726945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B56802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.1. Продукция и её комплектующие должны быть новой, не ранее 2019 г. выпуска, не использованной ранее. Все материалы должны приобретаться непосредственно у производителей или официальных дилеров, имеющих подтвержденные полномочия.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Подрядчик до заключения договоров поставки конструкций и материалов письменно согласовывает производителя, тип и марку оборудования с Заказчиком.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Поставляемая Подрядчиком продукция должная соответствовать содержанию спецификаций, определенных проектом, включая указания производителя продукции. Тип и состав оборудования и материалов, закупаемых Подрядчиком, может быть изменен только в случае предварительного согласования с Заказчиком.</w:t>
      </w:r>
    </w:p>
    <w:p w:rsidR="00995877" w:rsidRPr="00995877" w:rsidRDefault="00726945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B56802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 Требования к стандартизации продукции: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Поставляемая продукция должна соответствовать требованиям действующих на территории Российской федерации стандартов, ГОСТов и ТУ.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Материалы должны соответствовать требованиям «Правил устройства электроустановок» (ПУЭ) (действующие издания) и требованиям стандартов МЭК и ГОСТ, в т.ч.: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95877" w:rsidRPr="00995877" w:rsidRDefault="00726945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B56802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Состав технической и эксплуатационной документации. 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Поставляемая Подрядчиком продукция должна сопровождаться технической документацией (технический паспорт завода–изготовителя, инструкция по эксплуатации и монтажу, протоколы испытаний, свидетельства о поверке и т.п.) на русском языке, подготовленной в соответствии с </w:t>
      </w:r>
      <w:hyperlink r:id="rId8" w:tooltip="&quot;ГОСТ 34.003-90 Информационная технология. Комплекс стандартов на автоматизированные системы. Автоматизированные системы. Термины и определения&quot;&#10;Применяется с 01.01.1992 взамен ГОСТ 22487-77, ГОСТ 24.003-84&#10;Статус: действующая редакция" w:history="1">
        <w:r w:rsidRPr="0099587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ГОСТ 34.003-90</w:t>
        </w:r>
      </w:hyperlink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9" w:tooltip="&quot;ГОСТ 34.201-89 Информационная технология. Комплекс стандартов на автоматизированные системы. Виды ...&quot;&#10;Применяется с 01.01.1990 взамен ГОСТ 24.102-80, ГОСТ 24.101-80, РД 50-617-86&#10;Статус: действующая редакция" w:history="1">
        <w:r w:rsidRPr="0099587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ГОСТ 34.201-89</w:t>
        </w:r>
      </w:hyperlink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10" w:tooltip="&quot;ГОСТ 27300-87 Информационно-измерительные системы. Общие требования, комплектность и правила составления эксплуатационной документации (с Изменением N 1)&quot;&#10;Применяется с 01.07.1988&#10;Статус: действующая редакция" w:history="1">
        <w:r w:rsidRPr="0099587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ГОСТ 27300-87</w:t>
        </w:r>
      </w:hyperlink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11" w:tooltip="&quot;ГОСТ 2.601-2006 Единая система конструкторской документации (ЕСКД). Эксплуатационные документы&quot;&#10;Статус: применяется для целей технического регламента" w:history="1">
        <w:r w:rsidRPr="0099587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ГОСТ 2.601-2006</w:t>
        </w:r>
      </w:hyperlink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, и подтверждаться сертификатами качества, сертификатами соответствия, сертификатами безопасности, пожарными сертификатами, гарантийными свидетельствами заводов-изготовителей, копией акта приемки МВК (в случае поставки оборудования, технологий или материалов, подлежащих такой аттестации).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Документация предоставляется Заказчику в двух экземплярах - на бумажном носителе, в одном экземпляре - в электронном виде в формате PDF.</w:t>
      </w:r>
    </w:p>
    <w:p w:rsidR="00995877" w:rsidRPr="00995877" w:rsidRDefault="00726945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B56802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 Сроки и очередность поставки материалов.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Поставка оборудования и материалов должна быть выполнена согласно графику поставки материалов, утвержденному Заказчиком и являющимся неотъемлемой частью договора на поставку. Изменение сроков поставки оборудования возможно по согласованию с Заказчиком. </w:t>
      </w:r>
    </w:p>
    <w:p w:rsidR="00995877" w:rsidRPr="00995877" w:rsidRDefault="00726945" w:rsidP="00995877">
      <w:pPr>
        <w:widowControl w:val="0"/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B56802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Используемые Подрядчиком оборудование, материалы и конструкции должны иметь предусмотренные действующими нормативами сертификаты качества или паспорта. </w:t>
      </w:r>
    </w:p>
    <w:p w:rsidR="00995877" w:rsidRPr="00995877" w:rsidRDefault="00995877" w:rsidP="00995877">
      <w:pPr>
        <w:widowControl w:val="0"/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Надлежаще заверенные копии этих сертификатов, технических паспортов и результатов испытаний должны быть предоставлены Заказчику до начала производства работ, выполняемых с использованием этих материалов и конструкций.</w:t>
      </w:r>
    </w:p>
    <w:p w:rsidR="00EE69CA" w:rsidRDefault="00995877" w:rsidP="00A71999">
      <w:pPr>
        <w:widowControl w:val="0"/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использовании аналогичных (эквивалентных) материалов, (изделий, материалов, комплектующих и оборудования) они должны соответствовать техническим и функциональным требованиям и характеристикам, указанным в </w:t>
      </w:r>
      <w:r w:rsidR="007269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рабочей </w:t>
      </w: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документации. Замена используемых строительных и отделочных материалов, конструкций, цветовой гаммы на аналог, подлежит согласованию с Заказчиком в письменном виде.</w:t>
      </w:r>
    </w:p>
    <w:p w:rsidR="0018506B" w:rsidRPr="004A04B1" w:rsidRDefault="00726945" w:rsidP="0018506B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>5</w:t>
      </w:r>
      <w:r w:rsidR="0018506B" w:rsidRPr="004A04B1">
        <w:rPr>
          <w:rFonts w:ascii="Times New Roman" w:hAnsi="Times New Roman"/>
          <w:b/>
          <w:sz w:val="26"/>
          <w:szCs w:val="26"/>
          <w:lang w:eastAsia="ru-RU"/>
        </w:rPr>
        <w:t>. Требования к Участнику. Перечень документов, подтверждающих соответствие Участника закупки установленным требованиям</w:t>
      </w:r>
    </w:p>
    <w:p w:rsidR="0018506B" w:rsidRDefault="00726945" w:rsidP="0018506B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5</w:t>
      </w:r>
      <w:r w:rsidR="0018506B" w:rsidRPr="004A04B1">
        <w:rPr>
          <w:rFonts w:ascii="Times New Roman" w:hAnsi="Times New Roman"/>
          <w:sz w:val="26"/>
          <w:szCs w:val="26"/>
          <w:lang w:eastAsia="ru-RU"/>
        </w:rPr>
        <w:t>.1. Участник должен предоставить в составе заявки копию выписки из реестра членов саморегулируемой организации (далее - СРО), основанной на членстве лиц:</w:t>
      </w:r>
    </w:p>
    <w:p w:rsidR="009A49C0" w:rsidRPr="007F63D5" w:rsidRDefault="009A49C0" w:rsidP="0018506B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F63D5">
        <w:rPr>
          <w:rFonts w:ascii="Times New Roman" w:hAnsi="Times New Roman" w:cs="Times New Roman"/>
          <w:color w:val="000000"/>
          <w:sz w:val="26"/>
          <w:szCs w:val="26"/>
        </w:rPr>
        <w:t xml:space="preserve">- на выполнение инженерных изысканий; </w:t>
      </w:r>
    </w:p>
    <w:p w:rsidR="009A49C0" w:rsidRPr="009A49C0" w:rsidRDefault="009A49C0" w:rsidP="0018506B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F63D5">
        <w:rPr>
          <w:rFonts w:ascii="Times New Roman" w:hAnsi="Times New Roman" w:cs="Times New Roman"/>
          <w:color w:val="000000"/>
          <w:sz w:val="26"/>
          <w:szCs w:val="26"/>
        </w:rPr>
        <w:t>-  на подготовку проектной документации;</w:t>
      </w:r>
    </w:p>
    <w:p w:rsidR="0018506B" w:rsidRPr="004A04B1" w:rsidRDefault="0018506B" w:rsidP="0018506B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4A04B1">
        <w:rPr>
          <w:rFonts w:ascii="Times New Roman" w:hAnsi="Times New Roman"/>
          <w:sz w:val="26"/>
          <w:szCs w:val="26"/>
          <w:lang w:eastAsia="ru-RU"/>
        </w:rPr>
        <w:t xml:space="preserve">- осуществляющих строительство, и зарегистрированной в установленном порядке на территории субъекта Российской Федерации, в котором зарегистрирован подрядчик. </w:t>
      </w:r>
    </w:p>
    <w:p w:rsidR="0018506B" w:rsidRPr="004A04B1" w:rsidRDefault="0018506B" w:rsidP="0018506B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4A04B1">
        <w:rPr>
          <w:rFonts w:ascii="Times New Roman" w:hAnsi="Times New Roman"/>
          <w:sz w:val="26"/>
          <w:szCs w:val="26"/>
          <w:lang w:eastAsia="ru-RU"/>
        </w:rPr>
        <w:t xml:space="preserve">Выписки из реестра членов СРО должны быть оформлены по форме, установленной органом надзора за саморегулируемыми организациями, и содержать сведения об уровне ответственности Участника по компенсационному фонду возмещения вреда и компенсационному фонду обеспечения договорных </w:t>
      </w:r>
      <w:r>
        <w:rPr>
          <w:rFonts w:ascii="Times New Roman" w:hAnsi="Times New Roman"/>
          <w:sz w:val="26"/>
          <w:szCs w:val="26"/>
          <w:lang w:eastAsia="ru-RU"/>
        </w:rPr>
        <w:t>о</w:t>
      </w:r>
      <w:r w:rsidRPr="004A04B1">
        <w:rPr>
          <w:rFonts w:ascii="Times New Roman" w:hAnsi="Times New Roman"/>
          <w:sz w:val="26"/>
          <w:szCs w:val="26"/>
          <w:lang w:eastAsia="ru-RU"/>
        </w:rPr>
        <w:t>бязательств, соответствующем предложенной стоимости выполнения работ по договору.</w:t>
      </w:r>
    </w:p>
    <w:p w:rsidR="0018506B" w:rsidRPr="004A04B1" w:rsidRDefault="0018506B" w:rsidP="0018506B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4A04B1">
        <w:rPr>
          <w:rFonts w:ascii="Times New Roman" w:hAnsi="Times New Roman"/>
          <w:sz w:val="26"/>
          <w:szCs w:val="26"/>
          <w:lang w:eastAsia="ru-RU"/>
        </w:rPr>
        <w:t>Дата выписок не должна быть старше одного месяца на дату подачи заявки Участника.</w:t>
      </w:r>
    </w:p>
    <w:p w:rsidR="00DF7E19" w:rsidRPr="007B2B35" w:rsidRDefault="00DF7E19" w:rsidP="00DF7E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B2B35">
        <w:rPr>
          <w:rFonts w:ascii="Times New Roman" w:hAnsi="Times New Roman"/>
          <w:sz w:val="26"/>
          <w:szCs w:val="26"/>
          <w:lang w:eastAsia="ru-RU"/>
        </w:rPr>
        <w:t xml:space="preserve">5.2. </w:t>
      </w:r>
      <w:r w:rsidRPr="007B2B35">
        <w:rPr>
          <w:rFonts w:ascii="Times New Roman" w:hAnsi="Times New Roman" w:cs="Times New Roman"/>
          <w:sz w:val="26"/>
          <w:szCs w:val="26"/>
        </w:rPr>
        <w:t>В составе заявки Участник представляет Коммерческое предложение в соответствии с «Требованиями к ценообразованию при формировании Коммерческого предложения в составе заявки участника» (Приложение № 2 к Техническим требованиям). Сметная документация не включается в состав заявки участника</w:t>
      </w:r>
      <w:r w:rsidRPr="007B2B35">
        <w:rPr>
          <w:rFonts w:ascii="Times New Roman" w:hAnsi="Times New Roman"/>
          <w:sz w:val="26"/>
          <w:szCs w:val="26"/>
          <w:lang w:eastAsia="ru-RU"/>
        </w:rPr>
        <w:t>.</w:t>
      </w:r>
    </w:p>
    <w:p w:rsidR="007F63D5" w:rsidRDefault="000176BE" w:rsidP="007F63D5">
      <w:pPr>
        <w:widowControl w:val="0"/>
        <w:suppressAutoHyphens/>
        <w:autoSpaceDE w:val="0"/>
        <w:autoSpaceDN w:val="0"/>
        <w:adjustRightInd w:val="0"/>
        <w:spacing w:before="60"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03AB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6. Требования к выполнению сметных расчетов.</w:t>
      </w:r>
    </w:p>
    <w:p w:rsidR="007F63D5" w:rsidRDefault="00DF7E19" w:rsidP="007F63D5">
      <w:pPr>
        <w:widowControl w:val="0"/>
        <w:suppressAutoHyphens/>
        <w:autoSpaceDE w:val="0"/>
        <w:autoSpaceDN w:val="0"/>
        <w:adjustRightInd w:val="0"/>
        <w:spacing w:before="60"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B2B35">
        <w:rPr>
          <w:rFonts w:ascii="Times New Roman" w:hAnsi="Times New Roman" w:cs="Times New Roman"/>
          <w:sz w:val="26"/>
          <w:szCs w:val="26"/>
        </w:rPr>
        <w:t xml:space="preserve">6.1. Сметная документация составлена Заказчиком в рамках определения начальной (максимальной) цены договора и включается в состав договора с применением понижающего коэффициента, предложенного победителем закупочной процедуры.  </w:t>
      </w:r>
    </w:p>
    <w:p w:rsidR="007F63D5" w:rsidRDefault="00DF7E19" w:rsidP="007F63D5">
      <w:pPr>
        <w:widowControl w:val="0"/>
        <w:suppressAutoHyphens/>
        <w:autoSpaceDE w:val="0"/>
        <w:autoSpaceDN w:val="0"/>
        <w:adjustRightInd w:val="0"/>
        <w:spacing w:before="60"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F63D5">
        <w:rPr>
          <w:rFonts w:ascii="Times New Roman" w:hAnsi="Times New Roman" w:cs="Times New Roman"/>
          <w:sz w:val="26"/>
          <w:szCs w:val="26"/>
        </w:rPr>
        <w:t>6.2. Понижающий коэффициент начисляется в локальных сметах (расчета, калькуляциях и др.) единым индексом в итогах (после начисления лимитированных затрат в случае составления одной сметы).</w:t>
      </w:r>
    </w:p>
    <w:p w:rsidR="007F63D5" w:rsidRDefault="00DF7E19" w:rsidP="007F63D5">
      <w:pPr>
        <w:widowControl w:val="0"/>
        <w:suppressAutoHyphens/>
        <w:autoSpaceDE w:val="0"/>
        <w:autoSpaceDN w:val="0"/>
        <w:adjustRightInd w:val="0"/>
        <w:spacing w:before="60"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B2B35">
        <w:rPr>
          <w:rFonts w:ascii="Times New Roman" w:hAnsi="Times New Roman" w:cs="Times New Roman"/>
          <w:sz w:val="26"/>
          <w:szCs w:val="26"/>
        </w:rPr>
        <w:t>6.3. Для определения стоимости Затрат на временные здания и сооружения в рамках реализации договора необходимо составлять и оформлять сметную документацию в обоснование данных затрат в соответствии с требованиями в приложении № 4 с применением понижающего коэффициента, определенного по результатам конкурентной процедуры.</w:t>
      </w:r>
    </w:p>
    <w:p w:rsidR="007F63D5" w:rsidRDefault="00DF7E19" w:rsidP="007F63D5">
      <w:pPr>
        <w:widowControl w:val="0"/>
        <w:suppressAutoHyphens/>
        <w:autoSpaceDE w:val="0"/>
        <w:autoSpaceDN w:val="0"/>
        <w:adjustRightInd w:val="0"/>
        <w:spacing w:before="60"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B2B35">
        <w:rPr>
          <w:rFonts w:ascii="Times New Roman" w:hAnsi="Times New Roman" w:cs="Times New Roman"/>
          <w:sz w:val="26"/>
          <w:szCs w:val="26"/>
        </w:rPr>
        <w:t xml:space="preserve">6.4. В случае возникновения непредвиденных расходов в рамках реализации договора необходимо составлять и оформлять сметную документацию в обоснование данных затрат в соответствии с требованиями в приложении № 4 с применением понижающего коэффициента, определенного по результатам </w:t>
      </w:r>
      <w:r w:rsidRPr="007B2B35">
        <w:rPr>
          <w:rFonts w:ascii="Times New Roman" w:hAnsi="Times New Roman" w:cs="Times New Roman"/>
          <w:sz w:val="26"/>
          <w:szCs w:val="26"/>
        </w:rPr>
        <w:lastRenderedPageBreak/>
        <w:t>конкурентной процедуры.</w:t>
      </w:r>
    </w:p>
    <w:p w:rsidR="00DF7E19" w:rsidRPr="007F63D5" w:rsidRDefault="00DF7E19" w:rsidP="007F63D5">
      <w:pPr>
        <w:widowControl w:val="0"/>
        <w:suppressAutoHyphens/>
        <w:autoSpaceDE w:val="0"/>
        <w:autoSpaceDN w:val="0"/>
        <w:adjustRightInd w:val="0"/>
        <w:spacing w:before="60"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B2B35">
        <w:rPr>
          <w:rFonts w:ascii="Times New Roman" w:hAnsi="Times New Roman" w:cs="Times New Roman"/>
          <w:sz w:val="26"/>
          <w:szCs w:val="26"/>
        </w:rPr>
        <w:t>6.5. Резерв средств на непредвиденные расходы предусматривать в размере 1,5 %.</w:t>
      </w:r>
    </w:p>
    <w:p w:rsidR="00995877" w:rsidRPr="00995877" w:rsidRDefault="00643214" w:rsidP="0099587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7</w:t>
      </w:r>
      <w:r w:rsidR="00995877" w:rsidRPr="0099587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. Правила контроля и приемки выполненных работ </w:t>
      </w:r>
    </w:p>
    <w:p w:rsidR="00995877" w:rsidRDefault="00643214" w:rsidP="0099587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.1. Контроль выполнения работ производится представителями Заказчика и/или лицом, осуществляющим технический надзор на строительной площадке, назначенными приказом по филиалу АО «ДРСК».  Контролируются: сроки выполнения работ, качество, объёмы, технология и номенклатура работ, обеспечение безопасных условий труда, сохранности оборудования, сооружений и устройств.</w:t>
      </w:r>
    </w:p>
    <w:p w:rsidR="0046582F" w:rsidRPr="00995877" w:rsidRDefault="00643214" w:rsidP="0099587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="004658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.2. Рабочие и приемочные комиссии приступают к работе по факту письменного уведомления исполнителя работ.</w:t>
      </w:r>
    </w:p>
    <w:p w:rsidR="00995877" w:rsidRPr="00995877" w:rsidRDefault="00643214" w:rsidP="00995877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="004658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.3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Представителям Заказчика должен быть обеспечен беспрепятственный доступ на строительную площадку в течение всего периода производства работ. Указания технического надзора Заказчика являются обязательными и подлежат беспрекословному выполнению.</w:t>
      </w:r>
    </w:p>
    <w:p w:rsidR="00995877" w:rsidRPr="00995877" w:rsidRDefault="00643214" w:rsidP="00995877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="004658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.4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При нарушении технологии производства работ, отступлений от проекта, ППР, требований ТУ, применении материалов, не соответствующих ГОСТам и ТУ, работы прекращаются по указанию лица, осуществляющего технический надзор, и устанавливается срок устранения нарушения.</w:t>
      </w:r>
    </w:p>
    <w:p w:rsidR="00995877" w:rsidRPr="00995877" w:rsidRDefault="00643214" w:rsidP="00995877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="004658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.5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Приемка выполненных работ осуществляется Заказчиком в соответствии с согласованным календарным графиком выполнения работ на объекте на основании представленных Подрядчиком актов выполненных работ по форме КС-2 и справок о стоимости выполненных работ и затрат по форме КС-3, утвержденных постановлением Госкомстата России от 11 ноября 1999 г. № 100.</w:t>
      </w:r>
    </w:p>
    <w:p w:rsidR="00995877" w:rsidRPr="00995877" w:rsidRDefault="00995877" w:rsidP="00995877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 актам выполненных работ подрядной организацией прилагается комплект исполнительно-технической документации на предъявленные к приемке работы (акты на скрытые работы, исполнительные схемы, паспорта на оборудование и конструкции, сертификаты соответствия на материалы и т.п.) и фотоотчёт, подтверждающий фактическое исполнение по представленным для приемки актам выполненных работ (форма КС-2).</w:t>
      </w:r>
    </w:p>
    <w:p w:rsidR="00995877" w:rsidRPr="00995877" w:rsidRDefault="00995877" w:rsidP="00995877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Приемка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актами освидетельствования скрытых работ.   </w:t>
      </w:r>
    </w:p>
    <w:p w:rsidR="00995877" w:rsidRPr="00995877" w:rsidRDefault="00643214" w:rsidP="00995877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="004658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.6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Приемка законченного строительством (реконструкцией) объекта осуществляется назначаемой Заказчиком приемочной комиссией в течение 10 дней с момента письменного уведомления Подрядчика о готовности объекта и оформляется «Актом приемки законченного строительством объекта» (КС-14, КС-11).</w:t>
      </w:r>
    </w:p>
    <w:p w:rsidR="00995877" w:rsidRPr="00995877" w:rsidRDefault="00643214" w:rsidP="0099587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7</w:t>
      </w:r>
      <w:r w:rsidR="0046582F">
        <w:rPr>
          <w:rFonts w:ascii="Times New Roman" w:eastAsia="Times New Roman" w:hAnsi="Times New Roman" w:cs="Times New Roman"/>
          <w:color w:val="000000"/>
          <w:sz w:val="26"/>
          <w:szCs w:val="26"/>
        </w:rPr>
        <w:t>.7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>. Подрядчик ведет исполнительную документацию, где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Подрядчика, которая предоставляется Заказчику:</w:t>
      </w:r>
    </w:p>
    <w:p w:rsidR="00995877" w:rsidRPr="00995877" w:rsidRDefault="00995877" w:rsidP="00995877">
      <w:pPr>
        <w:widowControl w:val="0"/>
        <w:numPr>
          <w:ilvl w:val="0"/>
          <w:numId w:val="22"/>
        </w:numPr>
        <w:tabs>
          <w:tab w:val="left" w:pos="993"/>
        </w:tabs>
        <w:spacing w:before="60"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Calibri" w:hAnsi="Times New Roman" w:cs="Times New Roman"/>
          <w:color w:val="000000"/>
          <w:sz w:val="26"/>
          <w:szCs w:val="26"/>
        </w:rPr>
        <w:t>журнал производства работ (форма КС-6), в котором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Подрядчика;</w:t>
      </w:r>
    </w:p>
    <w:p w:rsidR="00995877" w:rsidRPr="00995877" w:rsidRDefault="00995877" w:rsidP="00995877">
      <w:pPr>
        <w:widowControl w:val="0"/>
        <w:numPr>
          <w:ilvl w:val="0"/>
          <w:numId w:val="22"/>
        </w:numPr>
        <w:tabs>
          <w:tab w:val="left" w:pos="993"/>
        </w:tabs>
        <w:spacing w:before="60"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журнал учета выполненных работ (форма КС-6А), в котором отражаются работы по каждому объекту строительства на основании замеров выполненных </w:t>
      </w:r>
      <w:r w:rsidRPr="00995877">
        <w:rPr>
          <w:rFonts w:ascii="Times New Roman" w:eastAsia="Calibri" w:hAnsi="Times New Roman" w:cs="Times New Roman"/>
          <w:color w:val="000000"/>
          <w:sz w:val="26"/>
          <w:szCs w:val="26"/>
        </w:rPr>
        <w:lastRenderedPageBreak/>
        <w:t>работ и единых норм и расценок по каждому конструктивному элементу или виду работ.</w:t>
      </w:r>
    </w:p>
    <w:p w:rsidR="00995877" w:rsidRPr="00995877" w:rsidRDefault="00995877" w:rsidP="00995877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Формы журналов должны соответствовать типовым межотраслевым формам № КС-6 и № КС-6А, утвержденным постановлением Госкомстата России от 11 ноября 1999 г. № 100, и согласовываться Заказчиком и Подрядчиком в части, учитывающей особенности производства работ по договору подряда.</w:t>
      </w:r>
    </w:p>
    <w:p w:rsidR="00995877" w:rsidRPr="00995877" w:rsidRDefault="00995877" w:rsidP="00995877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 составлении исполнительной документации необходимо руководствоваться проектной и рабочей документацией, нормативными документами Федеральной службы по экологическому и атомному надзору: РД-11-02-2006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 освидетельствования работ, конструкций, участков сетей инженерно-технического обеспечения;  РД 12-08-2008 Приложение к приказу ФС по от 7 апреля 2008 года N 212, а также СП 48.13330.2011 «Свод правил. Организация строительства».</w:t>
      </w:r>
    </w:p>
    <w:p w:rsidR="00995877" w:rsidRPr="00995877" w:rsidRDefault="00995877" w:rsidP="00995877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 </w:t>
      </w:r>
      <w:r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Исполнительная документация </w:t>
      </w:r>
      <w:r w:rsidR="001046F8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предоставляется</w:t>
      </w:r>
      <w:r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в 3 экземплярах</w:t>
      </w:r>
      <w:r w:rsidR="001046F8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и в формате *</w:t>
      </w:r>
      <w:r w:rsidR="001046F8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val="en-US"/>
        </w:rPr>
        <w:t>pdf</w:t>
      </w:r>
      <w:r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:</w:t>
      </w:r>
    </w:p>
    <w:p w:rsidR="00995877" w:rsidRPr="00995877" w:rsidRDefault="00995877" w:rsidP="00995877">
      <w:pPr>
        <w:shd w:val="clear" w:color="auto" w:fill="FFFFFF"/>
        <w:suppressAutoHyphens/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- 1 экземпляр передается в РЭС;</w:t>
      </w:r>
    </w:p>
    <w:p w:rsidR="00995877" w:rsidRPr="00995877" w:rsidRDefault="00995877" w:rsidP="00A71999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- 1 экземпляр в соответствующее структурное подразделение </w:t>
      </w:r>
      <w:r w:rsidR="001046F8"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филиала </w:t>
      </w:r>
      <w:r w:rsidR="001046F8" w:rsidRPr="001046F8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«</w:t>
      </w:r>
      <w:r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Приморские электрические сети» по акту приемки-передачи;</w:t>
      </w:r>
    </w:p>
    <w:p w:rsidR="00995877" w:rsidRPr="00995877" w:rsidRDefault="00995877" w:rsidP="009958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- </w:t>
      </w:r>
      <w:r w:rsidR="001046F8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в формате *</w:t>
      </w:r>
      <w:r w:rsidR="001046F8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val="en-US"/>
        </w:rPr>
        <w:t>pdf</w:t>
      </w:r>
      <w:r w:rsidR="001046F8"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 w:rsidR="001046F8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и </w:t>
      </w:r>
      <w:r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1 экземпляр в отдел организации строительства, технического надзора и управления инвестициями филиала АО «ДРСК» «ПЭС» с подтверждающим документом, отражающим факт приемки исполнительной документации СП и РЭС.</w:t>
      </w:r>
    </w:p>
    <w:p w:rsidR="00995877" w:rsidRPr="00995877" w:rsidRDefault="00643214" w:rsidP="009958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7</w:t>
      </w:r>
      <w:r w:rsidR="00C02EB6">
        <w:rPr>
          <w:rFonts w:ascii="Times New Roman" w:eastAsia="Times New Roman" w:hAnsi="Times New Roman" w:cs="Times New Roman"/>
          <w:color w:val="000000"/>
          <w:sz w:val="26"/>
          <w:szCs w:val="26"/>
        </w:rPr>
        <w:t>.8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>.  Подрядчик обеспечивает в счет договорной цены сооружение всех временных (подъездных к участку строительства) дорог и коммуникаций, требуемых для выполнения работ и оказания услуг.</w:t>
      </w:r>
    </w:p>
    <w:p w:rsidR="00995877" w:rsidRPr="00995877" w:rsidRDefault="00643214" w:rsidP="00995877">
      <w:pPr>
        <w:widowControl w:val="0"/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="00C02EB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.9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Руководителем организации Подрядчика письменным указанием должно быть оформлено предоставление его работникам прав:</w:t>
      </w:r>
    </w:p>
    <w:p w:rsidR="00995877" w:rsidRPr="00995877" w:rsidRDefault="00995877" w:rsidP="00995877">
      <w:pPr>
        <w:widowControl w:val="0"/>
        <w:numPr>
          <w:ilvl w:val="0"/>
          <w:numId w:val="16"/>
        </w:numPr>
        <w:tabs>
          <w:tab w:val="left" w:pos="993"/>
        </w:tabs>
        <w:spacing w:before="60" w:after="0" w:line="240" w:lineRule="auto"/>
        <w:ind w:hanging="153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выдающего наряд, распоряжение;</w:t>
      </w:r>
    </w:p>
    <w:p w:rsidR="00995877" w:rsidRPr="00995877" w:rsidRDefault="00995877" w:rsidP="00995877">
      <w:pPr>
        <w:widowControl w:val="0"/>
        <w:numPr>
          <w:ilvl w:val="0"/>
          <w:numId w:val="16"/>
        </w:numPr>
        <w:tabs>
          <w:tab w:val="left" w:pos="993"/>
        </w:tabs>
        <w:spacing w:before="60" w:after="0" w:line="240" w:lineRule="auto"/>
        <w:ind w:hanging="153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ответственного производителя работ;</w:t>
      </w:r>
    </w:p>
    <w:p w:rsidR="00995877" w:rsidRPr="00995877" w:rsidRDefault="00995877" w:rsidP="00995877">
      <w:pPr>
        <w:widowControl w:val="0"/>
        <w:numPr>
          <w:ilvl w:val="0"/>
          <w:numId w:val="16"/>
        </w:numPr>
        <w:tabs>
          <w:tab w:val="left" w:pos="993"/>
        </w:tabs>
        <w:spacing w:before="60" w:after="0" w:line="240" w:lineRule="auto"/>
        <w:ind w:hanging="153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производителя работ (наблюдающего);</w:t>
      </w:r>
    </w:p>
    <w:p w:rsidR="00995877" w:rsidRPr="00995877" w:rsidRDefault="00995877" w:rsidP="00995877">
      <w:pPr>
        <w:widowControl w:val="0"/>
        <w:numPr>
          <w:ilvl w:val="0"/>
          <w:numId w:val="16"/>
        </w:numPr>
        <w:tabs>
          <w:tab w:val="left" w:pos="993"/>
        </w:tabs>
        <w:spacing w:before="60" w:after="0" w:line="240" w:lineRule="auto"/>
        <w:ind w:hanging="153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члена бригады.</w:t>
      </w:r>
    </w:p>
    <w:p w:rsidR="00995877" w:rsidRPr="00995877" w:rsidRDefault="00643214" w:rsidP="00995877">
      <w:pPr>
        <w:widowControl w:val="0"/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.1</w:t>
      </w:r>
      <w:r w:rsidR="00C02EB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0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Обязательное выполнение персоналом правил по охране труда (правила безопасности) при эксплуатации электроустановок, правил пожарной безопасности, правил промышленной санитарии, правил устройства электроустановок.</w:t>
      </w:r>
    </w:p>
    <w:p w:rsidR="00995877" w:rsidRPr="00995877" w:rsidRDefault="00995877" w:rsidP="00995877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Подрядчик при предъявлении законченного строительством объекта приемочной комиссии предоставляет оформленный надлежащим образом полный пакет исполнительно-технической документации.</w:t>
      </w:r>
    </w:p>
    <w:p w:rsidR="00995877" w:rsidRPr="00995877" w:rsidRDefault="00643214" w:rsidP="00995877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.1</w:t>
      </w:r>
      <w:r w:rsidR="00C02EB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Обязательства подрядной организацией считаются выполненными после предоставления Заказчику полного пакета исполнительно-технической документации, предусмотренной действующими нормами. </w:t>
      </w:r>
    </w:p>
    <w:p w:rsidR="00995877" w:rsidRPr="00995877" w:rsidRDefault="00995877" w:rsidP="00995877">
      <w:pPr>
        <w:widowControl w:val="0"/>
        <w:tabs>
          <w:tab w:val="left" w:pos="426"/>
          <w:tab w:val="left" w:pos="540"/>
          <w:tab w:val="left" w:pos="900"/>
          <w:tab w:val="left" w:pos="1080"/>
          <w:tab w:val="left" w:pos="1134"/>
        </w:tabs>
        <w:spacing w:before="60"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64321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8</w:t>
      </w:r>
      <w:r w:rsidRPr="0099587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 Гарантии подрядной организации.</w:t>
      </w:r>
    </w:p>
    <w:p w:rsidR="00995877" w:rsidRPr="00995877" w:rsidRDefault="00643214" w:rsidP="00995877">
      <w:pPr>
        <w:widowControl w:val="0"/>
        <w:tabs>
          <w:tab w:val="left" w:pos="426"/>
          <w:tab w:val="left" w:pos="540"/>
          <w:tab w:val="left" w:pos="900"/>
          <w:tab w:val="left" w:pos="1080"/>
          <w:tab w:val="left" w:pos="1134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.1. Гарантии качества на все конструктивные элементы и работы, предусмотренные в Техническ</w:t>
      </w:r>
      <w:r w:rsidR="00EC197A">
        <w:rPr>
          <w:rFonts w:ascii="Times New Roman" w:eastAsia="Times New Roman" w:hAnsi="Times New Roman" w:cs="Times New Roman"/>
          <w:sz w:val="26"/>
          <w:szCs w:val="26"/>
          <w:lang w:eastAsia="ru-RU"/>
        </w:rPr>
        <w:t>их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197A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требованиях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выполняемые Подрядчиком на объекте, в том числе на используемые строительные конструкции, материалы и оборудование должны составлять 5(пять) лет с момента подписания КС-11, при условии соблюдения Заказчиком правил эксплуатации сданного в эксплуатацию объекта.</w:t>
      </w:r>
    </w:p>
    <w:p w:rsidR="00995877" w:rsidRPr="00995877" w:rsidRDefault="00643214" w:rsidP="0099587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9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995877" w:rsidRPr="0099587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Другие требования.</w:t>
      </w:r>
    </w:p>
    <w:p w:rsidR="00995877" w:rsidRPr="00995877" w:rsidRDefault="00643214" w:rsidP="0099587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.1. Подрядчик обеспечивает строгое соблюдение требований, содержащихся в </w:t>
      </w:r>
      <w:r w:rsidR="0072694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рабочей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документации на строительство объекта и Техническом задании к Договору, в СНиП, СП, СанПин, технических регламентах и иных документах, реглам</w:t>
      </w:r>
      <w:bookmarkStart w:id="0" w:name="_GoBack"/>
      <w:bookmarkEnd w:id="0"/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ентирующих строительную деятельность.</w:t>
      </w:r>
    </w:p>
    <w:p w:rsidR="00995877" w:rsidRPr="00995877" w:rsidRDefault="00995877" w:rsidP="00995877">
      <w:pPr>
        <w:widowControl w:val="0"/>
        <w:tabs>
          <w:tab w:val="left" w:pos="993"/>
        </w:tabs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 выполнении строительно-монтажных работ Подрядчик обеспечивает:</w:t>
      </w:r>
    </w:p>
    <w:p w:rsidR="00995877" w:rsidRPr="00995877" w:rsidRDefault="00995877" w:rsidP="00995877">
      <w:pPr>
        <w:widowControl w:val="0"/>
        <w:numPr>
          <w:ilvl w:val="0"/>
          <w:numId w:val="21"/>
        </w:numPr>
        <w:tabs>
          <w:tab w:val="left" w:pos="993"/>
          <w:tab w:val="left" w:pos="1701"/>
        </w:tabs>
        <w:spacing w:before="60" w:after="0" w:line="240" w:lineRule="auto"/>
        <w:ind w:left="142" w:firstLine="567"/>
        <w:contextualSpacing/>
        <w:jc w:val="both"/>
        <w:rPr>
          <w:rFonts w:ascii="Calibri" w:eastAsia="Calibri" w:hAnsi="Calibri" w:cs="Times New Roman"/>
          <w:color w:val="000000"/>
        </w:rPr>
      </w:pPr>
      <w:r w:rsidRPr="0099587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Производство работ в полном соответствии с </w:t>
      </w:r>
      <w:r w:rsidR="00726945">
        <w:rPr>
          <w:rFonts w:ascii="Times New Roman" w:eastAsia="Calibri" w:hAnsi="Times New Roman" w:cs="Times New Roman"/>
          <w:color w:val="000000"/>
          <w:sz w:val="26"/>
          <w:szCs w:val="26"/>
        </w:rPr>
        <w:t>рабочей</w:t>
      </w:r>
      <w:r w:rsidRPr="0099587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документацией, согласованными с Заказчиком проектом производства работ и календарным (сетевым) графиком строительства, строительными нормами и правилами;</w:t>
      </w:r>
    </w:p>
    <w:p w:rsidR="00995877" w:rsidRPr="00995877" w:rsidRDefault="00995877" w:rsidP="00995877">
      <w:pPr>
        <w:widowControl w:val="0"/>
        <w:numPr>
          <w:ilvl w:val="0"/>
          <w:numId w:val="20"/>
        </w:numPr>
        <w:tabs>
          <w:tab w:val="left" w:pos="993"/>
          <w:tab w:val="left" w:pos="1560"/>
        </w:tabs>
        <w:autoSpaceDE w:val="0"/>
        <w:autoSpaceDN w:val="0"/>
        <w:adjustRightInd w:val="0"/>
        <w:spacing w:before="60" w:after="0" w:line="240" w:lineRule="auto"/>
        <w:ind w:left="142" w:firstLine="567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Качество выполнения всех работ в соответствии с </w:t>
      </w:r>
      <w:r w:rsidR="0018506B">
        <w:rPr>
          <w:rFonts w:ascii="Times New Roman" w:eastAsia="Calibri" w:hAnsi="Times New Roman" w:cs="Times New Roman"/>
          <w:color w:val="000000"/>
          <w:sz w:val="26"/>
          <w:szCs w:val="26"/>
        </w:rPr>
        <w:t>рабочей документацией</w:t>
      </w:r>
      <w:r w:rsidRPr="0099587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и действующими строительными нормами и техническими условиями;</w:t>
      </w:r>
    </w:p>
    <w:p w:rsidR="00995877" w:rsidRPr="00995877" w:rsidRDefault="00995877" w:rsidP="00995877">
      <w:pPr>
        <w:widowControl w:val="0"/>
        <w:numPr>
          <w:ilvl w:val="0"/>
          <w:numId w:val="20"/>
        </w:numPr>
        <w:tabs>
          <w:tab w:val="left" w:pos="993"/>
          <w:tab w:val="left" w:pos="1560"/>
        </w:tabs>
        <w:autoSpaceDE w:val="0"/>
        <w:autoSpaceDN w:val="0"/>
        <w:adjustRightInd w:val="0"/>
        <w:spacing w:before="60" w:after="0" w:line="240" w:lineRule="auto"/>
        <w:ind w:left="142" w:firstLine="567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Своевременное устранение недостатков и дефектов, выявленных при приемке работ и в течение гарантийного срока эксплуатации объекта.</w:t>
      </w:r>
    </w:p>
    <w:p w:rsidR="00995877" w:rsidRPr="00995877" w:rsidRDefault="00995877" w:rsidP="00995877">
      <w:pPr>
        <w:widowControl w:val="0"/>
        <w:numPr>
          <w:ilvl w:val="0"/>
          <w:numId w:val="20"/>
        </w:numPr>
        <w:tabs>
          <w:tab w:val="left" w:pos="993"/>
          <w:tab w:val="left" w:pos="1560"/>
        </w:tabs>
        <w:autoSpaceDE w:val="0"/>
        <w:autoSpaceDN w:val="0"/>
        <w:adjustRightInd w:val="0"/>
        <w:spacing w:before="60" w:after="0" w:line="240" w:lineRule="auto"/>
        <w:ind w:left="142" w:firstLine="567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Соблюдение при строительстве объекта необходимых мероприятий по технике безопасности, рациональному использованию территории, охране окружающей среды, зеленых насаждений и земли.</w:t>
      </w:r>
    </w:p>
    <w:p w:rsidR="00995877" w:rsidRPr="00995877" w:rsidRDefault="00995877" w:rsidP="00995877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Отступления от проектных решений при выполнении строительно-монтажных работ возможны только после согласования с Заказчиком.</w:t>
      </w:r>
    </w:p>
    <w:p w:rsidR="00995877" w:rsidRPr="00995877" w:rsidRDefault="00643214" w:rsidP="00995877">
      <w:pPr>
        <w:widowControl w:val="0"/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.2.</w:t>
      </w:r>
      <w:r w:rsidR="00995877" w:rsidRPr="00995877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 xml:space="preserve"> Для выполнения работ по договору Подрядчик имеет право привлекать иных лиц (субподрядчиков).  </w:t>
      </w:r>
    </w:p>
    <w:p w:rsidR="00995877" w:rsidRPr="00995877" w:rsidRDefault="00995877" w:rsidP="00995877">
      <w:pPr>
        <w:widowControl w:val="0"/>
        <w:tabs>
          <w:tab w:val="left" w:pos="1560"/>
          <w:tab w:val="center" w:pos="5032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Подрядчик обязан:</w:t>
      </w:r>
      <w:r w:rsidRPr="00995877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ab/>
      </w:r>
    </w:p>
    <w:p w:rsidR="00995877" w:rsidRPr="00995877" w:rsidRDefault="00995877" w:rsidP="00995877">
      <w:pPr>
        <w:widowControl w:val="0"/>
        <w:numPr>
          <w:ilvl w:val="0"/>
          <w:numId w:val="34"/>
        </w:numPr>
        <w:tabs>
          <w:tab w:val="left" w:pos="993"/>
          <w:tab w:val="left" w:pos="1701"/>
        </w:tabs>
        <w:spacing w:before="60"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Calibri" w:hAnsi="Times New Roman" w:cs="Times New Roman"/>
          <w:color w:val="000000"/>
          <w:sz w:val="26"/>
          <w:szCs w:val="26"/>
        </w:rPr>
        <w:t>Согласовать с Заказчиком субподрядчика, условия договора субподряда, устанавливающие сроки выполнения работ субподрядчиком, а также порядок расчетов Подрядчика с субподрядчиком;</w:t>
      </w:r>
    </w:p>
    <w:p w:rsidR="00995877" w:rsidRPr="00995877" w:rsidRDefault="00995877" w:rsidP="00A71999">
      <w:pPr>
        <w:widowControl w:val="0"/>
        <w:numPr>
          <w:ilvl w:val="0"/>
          <w:numId w:val="19"/>
        </w:numPr>
        <w:tabs>
          <w:tab w:val="left" w:pos="851"/>
          <w:tab w:val="left" w:pos="1560"/>
        </w:tabs>
        <w:spacing w:before="60"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 xml:space="preserve"> Письменно предоставить перечень субподрядных организаций с указанием полных юридических и фактических адресов, привлекаемых на выполнение работ, подтвердить право ведения этих работ заверенными копиями СРО субподрядных организаций. </w:t>
      </w:r>
    </w:p>
    <w:p w:rsidR="00995877" w:rsidRPr="00995877" w:rsidRDefault="00643214" w:rsidP="00995877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9</w:t>
      </w:r>
      <w:r w:rsidR="00995877" w:rsidRPr="00995877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 xml:space="preserve">.3. 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Заказчик вправе потребовать от Подрядчика замены субподрядчиков с мотивированным обоснованием такого требования, но независимо от этой полной ответственности перед Заказчиком за сроки и качество выполняемых субподрядчиками работ, а также иную ответственность за действия </w:t>
      </w:r>
      <w:r w:rsidR="00995877" w:rsidRPr="00995877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субподрядчиков, как и за свои собственные действия по исполнению договора подряда несет Подрядчик.</w:t>
      </w:r>
    </w:p>
    <w:p w:rsidR="00995877" w:rsidRPr="00995877" w:rsidRDefault="00643214" w:rsidP="0099587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9</w:t>
      </w:r>
      <w:r w:rsidR="00995877" w:rsidRPr="00995877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.4. Подрядчик не вправе заключать с субподрядчиками договоры, общая стоимость которых будет превышать 50 процентов от цены настоящего Договора.</w:t>
      </w:r>
    </w:p>
    <w:p w:rsidR="00995877" w:rsidRPr="00995877" w:rsidRDefault="00643214" w:rsidP="00995877">
      <w:pPr>
        <w:widowControl w:val="0"/>
        <w:tabs>
          <w:tab w:val="left" w:pos="720"/>
          <w:tab w:val="left" w:pos="993"/>
          <w:tab w:val="num" w:pos="2340"/>
          <w:tab w:val="num" w:pos="3060"/>
          <w:tab w:val="num" w:pos="324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.5. Подрядчик несет ответственность за правильную и надлежащую разметку объекта по отношению к первичным точкам, линиям и уровням, правильность положения уровней, размеров и сносности.</w:t>
      </w:r>
      <w:r w:rsidR="00995877" w:rsidRPr="00995877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 xml:space="preserve">  </w:t>
      </w:r>
      <w:r w:rsidR="00995877" w:rsidRPr="00995877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Допущенные ошибки в производстве этих работ Подрядчик исправляет за свой счет.</w:t>
      </w:r>
    </w:p>
    <w:p w:rsidR="00995877" w:rsidRPr="00995877" w:rsidRDefault="00643214" w:rsidP="0099587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.6. Подрядчик возводит все временные сооружения собственными силами за счет средств, предусмотренных на эти цели в сводном сметном расчете, </w:t>
      </w:r>
      <w:r w:rsidR="0018506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 в соответствии с утвержденной рабочей документацией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995877" w:rsidRPr="00995877" w:rsidRDefault="00643214" w:rsidP="0099587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.7. Подрядчик осуществляет в установленном порядке временные присоединения коммуникаций на период выполнения работ на строительной площадке и присоединения вновь построенных коммуникаций в точках подключения в соответствии с проектом. </w:t>
      </w:r>
    </w:p>
    <w:p w:rsidR="00995877" w:rsidRPr="00995877" w:rsidRDefault="00995877" w:rsidP="0099587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Точки и условия присоединения согласовывает с эксплуатирующими организациями Заказчик.</w:t>
      </w:r>
    </w:p>
    <w:p w:rsidR="00995877" w:rsidRPr="00995877" w:rsidRDefault="00643214" w:rsidP="00C0445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</w:t>
      </w:r>
      <w:r w:rsidR="0018506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.8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В процессе проведения строительных работ и после их завершения, 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собственными силами и в счет договорной цены Подрядчик обеспечивает</w:t>
      </w:r>
      <w:r w:rsidR="00995877" w:rsidRPr="00995877">
        <w:rPr>
          <w:rFonts w:ascii="Times New Roman" w:eastAsia="TimesNewRoman" w:hAnsi="Times New Roman" w:cs="Times New Roman"/>
          <w:color w:val="000000"/>
          <w:sz w:val="26"/>
          <w:szCs w:val="26"/>
          <w:lang w:eastAsia="ru-RU"/>
        </w:rPr>
        <w:t xml:space="preserve"> соблюдение требований </w:t>
      </w:r>
      <w:r w:rsidR="00995877" w:rsidRPr="00995877">
        <w:rPr>
          <w:rFonts w:ascii="Times New Roman" w:eastAsia="Times New Roman" w:hAnsi="Times New Roman" w:cs="Times New Roman"/>
          <w:sz w:val="26"/>
          <w:szCs w:val="20"/>
          <w:lang w:eastAsia="ru-RU"/>
        </w:rPr>
        <w:t>СНиП 11-01-95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 w:rsidR="00995877" w:rsidRPr="00995877">
        <w:rPr>
          <w:rFonts w:ascii="Times New Roman" w:eastAsia="TimesNewRoman" w:hAnsi="Times New Roman" w:cs="Times New Roman"/>
          <w:color w:val="000000"/>
          <w:sz w:val="26"/>
          <w:szCs w:val="26"/>
          <w:lang w:eastAsia="ru-RU"/>
        </w:rPr>
        <w:t>СП 48.13330.2011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 w:rsidR="00995877" w:rsidRPr="00995877">
        <w:rPr>
          <w:rFonts w:ascii="Times New Roman" w:eastAsia="TimesNewRoman" w:hAnsi="Times New Roman" w:cs="Times New Roman"/>
          <w:color w:val="000000"/>
          <w:sz w:val="26"/>
          <w:szCs w:val="26"/>
          <w:lang w:eastAsia="ru-RU"/>
        </w:rPr>
        <w:t xml:space="preserve">ГОСТ 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17.1.1.01-</w:t>
      </w:r>
      <w:r w:rsidR="00E06C84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77,  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</w:t>
      </w:r>
      <w:r w:rsidR="00995877" w:rsidRPr="00995877">
        <w:rPr>
          <w:rFonts w:ascii="Times New Roman" w:eastAsia="TimesNewRoman" w:hAnsi="Times New Roman" w:cs="Times New Roman"/>
          <w:color w:val="000000"/>
          <w:sz w:val="26"/>
          <w:szCs w:val="26"/>
          <w:lang w:eastAsia="ru-RU"/>
        </w:rPr>
        <w:t xml:space="preserve">ГОСТ 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17.2.1.04-77 </w:t>
      </w:r>
      <w:r w:rsidR="00995877" w:rsidRPr="00995877">
        <w:rPr>
          <w:rFonts w:ascii="Times New Roman" w:eastAsia="TimesNewRoman" w:hAnsi="Times New Roman" w:cs="Times New Roman"/>
          <w:color w:val="000000"/>
          <w:sz w:val="26"/>
          <w:szCs w:val="26"/>
          <w:lang w:eastAsia="ru-RU"/>
        </w:rPr>
        <w:t>по охране окружающей среды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EE418A" w:rsidRPr="007F63D5" w:rsidRDefault="007F63D5" w:rsidP="00EE418A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F63D5">
        <w:rPr>
          <w:rFonts w:ascii="Times New Roman" w:eastAsia="Times New Roman" w:hAnsi="Times New Roman" w:cs="Times New Roman"/>
          <w:color w:val="000000"/>
          <w:sz w:val="26"/>
          <w:szCs w:val="26"/>
        </w:rPr>
        <w:t>9.9</w:t>
      </w:r>
      <w:r w:rsidR="00EE418A" w:rsidRPr="007F63D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  <w:r w:rsidR="00EE418A" w:rsidRPr="007F63D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Заказчик вправе вносить обоснованные изменения в объем работ, которые, по его мнению, необходимы для улучшения технических и эксплуатационных характеристик объекта, если данные работы еще не выполнены Подрядчиком и не противоречат рабочей документации, или изменения проекта, которые согласованы в порядке, установленном нормативными актами. </w:t>
      </w:r>
    </w:p>
    <w:p w:rsidR="00EE418A" w:rsidRPr="007F63D5" w:rsidRDefault="00EE418A" w:rsidP="00EE418A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F63D5">
        <w:rPr>
          <w:rFonts w:ascii="Times New Roman" w:eastAsia="Times New Roman" w:hAnsi="Times New Roman" w:cs="Times New Roman"/>
          <w:color w:val="000000"/>
          <w:sz w:val="26"/>
          <w:szCs w:val="26"/>
        </w:rPr>
        <w:t>Заказчик может дать письменное распоряжение, обязательное для Подрядчика, с указанием:</w:t>
      </w:r>
    </w:p>
    <w:p w:rsidR="00EE418A" w:rsidRPr="007F63D5" w:rsidRDefault="00EE418A" w:rsidP="00EE418A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F63D5">
        <w:rPr>
          <w:rFonts w:ascii="Times New Roman" w:eastAsia="Times New Roman" w:hAnsi="Times New Roman" w:cs="Times New Roman"/>
          <w:color w:val="000000"/>
          <w:sz w:val="26"/>
          <w:szCs w:val="26"/>
        </w:rPr>
        <w:t>•</w:t>
      </w:r>
      <w:r w:rsidRPr="007F63D5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 xml:space="preserve">увеличить или сократить объем любой работы, включенной в Договор; </w:t>
      </w:r>
    </w:p>
    <w:p w:rsidR="00EE418A" w:rsidRPr="007F63D5" w:rsidRDefault="00EE418A" w:rsidP="00EE418A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F63D5">
        <w:rPr>
          <w:rFonts w:ascii="Times New Roman" w:eastAsia="Times New Roman" w:hAnsi="Times New Roman" w:cs="Times New Roman"/>
          <w:color w:val="000000"/>
          <w:sz w:val="26"/>
          <w:szCs w:val="26"/>
        </w:rPr>
        <w:t>исключить любую работу;</w:t>
      </w:r>
    </w:p>
    <w:p w:rsidR="00EE418A" w:rsidRPr="007F63D5" w:rsidRDefault="00EE418A" w:rsidP="00EE418A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F63D5">
        <w:rPr>
          <w:rFonts w:ascii="Times New Roman" w:eastAsia="Times New Roman" w:hAnsi="Times New Roman" w:cs="Times New Roman"/>
          <w:color w:val="000000"/>
          <w:sz w:val="26"/>
          <w:szCs w:val="26"/>
        </w:rPr>
        <w:t>•</w:t>
      </w:r>
      <w:r w:rsidRPr="007F63D5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изменить характер или качество, или вид любой части работы;</w:t>
      </w:r>
    </w:p>
    <w:p w:rsidR="00EE418A" w:rsidRPr="00995877" w:rsidRDefault="00EE418A" w:rsidP="00EE418A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F63D5">
        <w:rPr>
          <w:rFonts w:ascii="Times New Roman" w:eastAsia="Times New Roman" w:hAnsi="Times New Roman" w:cs="Times New Roman"/>
          <w:color w:val="000000"/>
          <w:sz w:val="26"/>
          <w:szCs w:val="26"/>
        </w:rPr>
        <w:t>•</w:t>
      </w:r>
      <w:r w:rsidRPr="007F63D5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выполнить дополнительную работу любого характера, необходимую для завершения строительства объекта.</w:t>
      </w:r>
    </w:p>
    <w:p w:rsidR="00EE418A" w:rsidRDefault="00EE418A" w:rsidP="009958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</w:p>
    <w:p w:rsidR="00995877" w:rsidRPr="00995877" w:rsidRDefault="00643214" w:rsidP="009958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10</w:t>
      </w:r>
      <w:r w:rsidR="00995877" w:rsidRPr="00995877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.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995877" w:rsidRPr="00995877">
        <w:rPr>
          <w:rFonts w:ascii="Times New Roman" w:eastAsia="Calibri" w:hAnsi="Times New Roman" w:cs="Times New Roman"/>
          <w:b/>
          <w:color w:val="000000"/>
          <w:sz w:val="26"/>
          <w:szCs w:val="26"/>
          <w:lang w:eastAsia="ru-RU"/>
        </w:rPr>
        <w:t xml:space="preserve"> Срок выполнения этапов работ:</w:t>
      </w:r>
    </w:p>
    <w:p w:rsidR="00995877" w:rsidRDefault="006E4EBF" w:rsidP="006E4EBF">
      <w:pPr>
        <w:widowControl w:val="0"/>
        <w:shd w:val="clear" w:color="auto" w:fill="FFFFFF"/>
        <w:spacing w:after="0" w:line="262" w:lineRule="auto"/>
        <w:ind w:firstLine="567"/>
        <w:contextualSpacing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Начало выполнения работ - </w:t>
      </w:r>
      <w:r w:rsidR="00995877" w:rsidRPr="00AE14C5">
        <w:rPr>
          <w:rFonts w:ascii="Times New Roman" w:eastAsia="Calibri" w:hAnsi="Times New Roman" w:cs="Times New Roman"/>
          <w:sz w:val="26"/>
          <w:szCs w:val="26"/>
          <w:lang w:eastAsia="ru-RU"/>
        </w:rPr>
        <w:t>с момента заключения договора;</w:t>
      </w:r>
    </w:p>
    <w:p w:rsidR="006E4EBF" w:rsidRPr="00AE14C5" w:rsidRDefault="006E4EBF" w:rsidP="006E4EBF">
      <w:pPr>
        <w:widowControl w:val="0"/>
        <w:shd w:val="clear" w:color="auto" w:fill="FFFFFF"/>
        <w:spacing w:after="0" w:line="262" w:lineRule="auto"/>
        <w:ind w:firstLine="567"/>
        <w:contextualSpacing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Окончание выполнения работ – до </w:t>
      </w:r>
      <w:r w:rsidR="00B0348C">
        <w:rPr>
          <w:rFonts w:ascii="Times New Roman" w:eastAsia="Calibri" w:hAnsi="Times New Roman" w:cs="Times New Roman"/>
          <w:sz w:val="26"/>
          <w:szCs w:val="26"/>
          <w:lang w:eastAsia="ru-RU"/>
        </w:rPr>
        <w:t>15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.1</w:t>
      </w:r>
      <w:r w:rsidR="00B0348C">
        <w:rPr>
          <w:rFonts w:ascii="Times New Roman" w:eastAsia="Calibri" w:hAnsi="Times New Roman" w:cs="Times New Roman"/>
          <w:sz w:val="26"/>
          <w:szCs w:val="26"/>
          <w:lang w:eastAsia="ru-RU"/>
        </w:rPr>
        <w:t>1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.202</w:t>
      </w:r>
      <w:r w:rsidR="00583833">
        <w:rPr>
          <w:rFonts w:ascii="Times New Roman" w:eastAsia="Calibri" w:hAnsi="Times New Roman" w:cs="Times New Roman"/>
          <w:sz w:val="26"/>
          <w:szCs w:val="26"/>
          <w:lang w:eastAsia="ru-RU"/>
        </w:rPr>
        <w:t>2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. </w:t>
      </w:r>
    </w:p>
    <w:p w:rsidR="00DF7E19" w:rsidRPr="00A34AD8" w:rsidRDefault="00DF7E19" w:rsidP="00DF7E19">
      <w:pPr>
        <w:widowControl w:val="0"/>
        <w:shd w:val="clear" w:color="auto" w:fill="FFFFFF"/>
        <w:spacing w:after="0" w:line="262" w:lineRule="auto"/>
        <w:contextualSpacing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A34AD8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Приложение:</w:t>
      </w:r>
    </w:p>
    <w:p w:rsidR="00DF7E19" w:rsidRPr="00E34BB4" w:rsidRDefault="00DF7E19" w:rsidP="00DF7E19">
      <w:pPr>
        <w:pStyle w:val="aff9"/>
        <w:widowControl w:val="0"/>
        <w:numPr>
          <w:ilvl w:val="0"/>
          <w:numId w:val="38"/>
        </w:numPr>
        <w:shd w:val="clear" w:color="auto" w:fill="FFFFFF"/>
        <w:spacing w:after="0" w:line="262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E34BB4">
        <w:rPr>
          <w:rFonts w:ascii="Times New Roman" w:hAnsi="Times New Roman"/>
          <w:color w:val="000000"/>
          <w:sz w:val="26"/>
          <w:szCs w:val="26"/>
          <w:lang w:eastAsia="ru-RU"/>
        </w:rPr>
        <w:t>М</w:t>
      </w:r>
      <w:r w:rsidRPr="00E34BB4">
        <w:rPr>
          <w:rFonts w:ascii="Times New Roman" w:eastAsia="Times New Roman" w:hAnsi="Times New Roman"/>
          <w:sz w:val="26"/>
          <w:szCs w:val="26"/>
          <w:lang w:eastAsia="ru-RU"/>
        </w:rPr>
        <w:t>етодические указания по определению сметной стоимости.</w:t>
      </w:r>
    </w:p>
    <w:p w:rsidR="00DF7E19" w:rsidRPr="00E34BB4" w:rsidRDefault="00DF7E19" w:rsidP="00DF7E19">
      <w:pPr>
        <w:pStyle w:val="aff9"/>
        <w:widowControl w:val="0"/>
        <w:numPr>
          <w:ilvl w:val="0"/>
          <w:numId w:val="38"/>
        </w:numPr>
        <w:shd w:val="clear" w:color="auto" w:fill="FFFFFF"/>
        <w:spacing w:after="0" w:line="262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E34BB4">
        <w:rPr>
          <w:rFonts w:ascii="Times New Roman" w:eastAsia="Times New Roman" w:hAnsi="Times New Roman"/>
          <w:sz w:val="26"/>
          <w:szCs w:val="26"/>
          <w:lang w:eastAsia="ru-RU"/>
        </w:rPr>
        <w:t xml:space="preserve">Требования к ценообразованию при формировании Коммерческого предложения в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составе заявки участника.</w:t>
      </w:r>
    </w:p>
    <w:p w:rsidR="00DF7E19" w:rsidRPr="00E34BB4" w:rsidRDefault="00DF7E19" w:rsidP="00DF7E19">
      <w:pPr>
        <w:pStyle w:val="aff9"/>
        <w:widowControl w:val="0"/>
        <w:numPr>
          <w:ilvl w:val="0"/>
          <w:numId w:val="38"/>
        </w:numPr>
        <w:shd w:val="clear" w:color="auto" w:fill="FFFFFF"/>
        <w:spacing w:after="0" w:line="262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E34BB4">
        <w:rPr>
          <w:rFonts w:ascii="Times New Roman" w:eastAsia="Times New Roman" w:hAnsi="Times New Roman"/>
          <w:sz w:val="26"/>
          <w:szCs w:val="26"/>
          <w:lang w:eastAsia="ru-RU"/>
        </w:rPr>
        <w:t>Требования к оформлению и составл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ению сметной документации.</w:t>
      </w:r>
    </w:p>
    <w:p w:rsidR="00C22A9E" w:rsidRPr="00370789" w:rsidRDefault="00C22A9E" w:rsidP="00C22A9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106A5" w:rsidRPr="0016697C" w:rsidRDefault="005106A5" w:rsidP="006E63ED">
      <w:pPr>
        <w:widowControl w:val="0"/>
        <w:shd w:val="clear" w:color="auto" w:fill="FFFFFF"/>
        <w:tabs>
          <w:tab w:val="left" w:pos="8275"/>
        </w:tabs>
        <w:ind w:left="6"/>
        <w:contextualSpacing/>
        <w:jc w:val="both"/>
        <w:rPr>
          <w:b/>
          <w:i/>
          <w:sz w:val="26"/>
          <w:szCs w:val="26"/>
        </w:rPr>
      </w:pPr>
    </w:p>
    <w:sectPr w:rsidR="005106A5" w:rsidRPr="0016697C" w:rsidSect="00660B55">
      <w:pgSz w:w="11906" w:h="16838"/>
      <w:pgMar w:top="851" w:right="964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280F" w:rsidRDefault="006C280F" w:rsidP="00436B15">
      <w:pPr>
        <w:spacing w:after="0" w:line="240" w:lineRule="auto"/>
      </w:pPr>
      <w:r>
        <w:separator/>
      </w:r>
    </w:p>
  </w:endnote>
  <w:endnote w:type="continuationSeparator" w:id="0">
    <w:p w:rsidR="006C280F" w:rsidRDefault="006C280F" w:rsidP="00436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TimesNew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280F" w:rsidRDefault="006C280F" w:rsidP="00436B15">
      <w:pPr>
        <w:spacing w:after="0" w:line="240" w:lineRule="auto"/>
      </w:pPr>
      <w:r>
        <w:separator/>
      </w:r>
    </w:p>
  </w:footnote>
  <w:footnote w:type="continuationSeparator" w:id="0">
    <w:p w:rsidR="006C280F" w:rsidRDefault="006C280F" w:rsidP="00436B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41520"/>
    <w:multiLevelType w:val="multilevel"/>
    <w:tmpl w:val="0284C9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tabs>
          <w:tab w:val="num" w:pos="1290"/>
        </w:tabs>
        <w:ind w:left="1290" w:hanging="9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90"/>
        </w:tabs>
        <w:ind w:left="1290" w:hanging="9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90"/>
        </w:tabs>
        <w:ind w:left="1290" w:hanging="9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 w15:restartNumberingAfterBreak="0">
    <w:nsid w:val="0F4D3EDF"/>
    <w:multiLevelType w:val="hybridMultilevel"/>
    <w:tmpl w:val="6BF4F87C"/>
    <w:lvl w:ilvl="0" w:tplc="15641910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9520198"/>
    <w:multiLevelType w:val="hybridMultilevel"/>
    <w:tmpl w:val="7DE891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74CBA"/>
    <w:multiLevelType w:val="hybridMultilevel"/>
    <w:tmpl w:val="937A23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BD5668"/>
    <w:multiLevelType w:val="multilevel"/>
    <w:tmpl w:val="4A0E8C56"/>
    <w:lvl w:ilvl="0">
      <w:start w:val="1"/>
      <w:numFmt w:val="decimal"/>
      <w:pStyle w:val="1"/>
      <w:suff w:val="space"/>
      <w:lvlText w:val="%1.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pStyle w:val="2"/>
      <w:isLgl/>
      <w:suff w:val="space"/>
      <w:lvlText w:val="%1.%2."/>
      <w:lvlJc w:val="left"/>
      <w:pPr>
        <w:ind w:left="720" w:hanging="11"/>
      </w:pPr>
      <w:rPr>
        <w:rFonts w:hint="default"/>
        <w:b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-141" w:firstLine="709"/>
      </w:pPr>
      <w:rPr>
        <w:rFonts w:hint="default"/>
        <w:b w:val="0"/>
        <w:bCs/>
        <w:i w:val="0"/>
        <w:iCs/>
        <w:strike w:val="0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0" w:firstLine="709"/>
      </w:pPr>
      <w:rPr>
        <w:rFonts w:hint="default"/>
      </w:rPr>
    </w:lvl>
    <w:lvl w:ilvl="4">
      <w:start w:val="1"/>
      <w:numFmt w:val="russianLower"/>
      <w:lvlText w:val="%5)"/>
      <w:lvlJc w:val="left"/>
      <w:pPr>
        <w:tabs>
          <w:tab w:val="num" w:pos="567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206C7A58"/>
    <w:multiLevelType w:val="hybridMultilevel"/>
    <w:tmpl w:val="AF409C86"/>
    <w:lvl w:ilvl="0" w:tplc="49FCB1FA">
      <w:start w:val="1"/>
      <w:numFmt w:val="bullet"/>
      <w:lvlText w:val=""/>
      <w:lvlJc w:val="left"/>
      <w:pPr>
        <w:tabs>
          <w:tab w:val="num" w:pos="1"/>
        </w:tabs>
        <w:ind w:left="1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96A72FF"/>
    <w:multiLevelType w:val="hybridMultilevel"/>
    <w:tmpl w:val="2B9EB12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26180"/>
    <w:multiLevelType w:val="hybridMultilevel"/>
    <w:tmpl w:val="4F42EC08"/>
    <w:lvl w:ilvl="0" w:tplc="D71E2DB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C707BA4"/>
    <w:multiLevelType w:val="hybridMultilevel"/>
    <w:tmpl w:val="075833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9D361B"/>
    <w:multiLevelType w:val="hybridMultilevel"/>
    <w:tmpl w:val="D148556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2CE204AE"/>
    <w:multiLevelType w:val="hybridMultilevel"/>
    <w:tmpl w:val="7CCC35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DC6A5A"/>
    <w:multiLevelType w:val="hybridMultilevel"/>
    <w:tmpl w:val="090A0BF2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6A6F8B"/>
    <w:multiLevelType w:val="hybridMultilevel"/>
    <w:tmpl w:val="CBA041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A1509"/>
    <w:multiLevelType w:val="hybridMultilevel"/>
    <w:tmpl w:val="BD3C2E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EA142A"/>
    <w:multiLevelType w:val="hybridMultilevel"/>
    <w:tmpl w:val="A616499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3CF416ED"/>
    <w:multiLevelType w:val="hybridMultilevel"/>
    <w:tmpl w:val="281C2544"/>
    <w:lvl w:ilvl="0" w:tplc="1D2800E0">
      <w:start w:val="1"/>
      <w:numFmt w:val="decimal"/>
      <w:pStyle w:val="a"/>
      <w:lvlText w:val="Рисунок %1 "/>
      <w:lvlJc w:val="center"/>
      <w:pPr>
        <w:tabs>
          <w:tab w:val="num" w:pos="-360"/>
        </w:tabs>
        <w:ind w:left="-360" w:firstLine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26"/>
        <w:position w:val="0"/>
        <w:sz w:val="26"/>
        <w:szCs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74ADB5E">
      <w:start w:val="1"/>
      <w:numFmt w:val="bullet"/>
      <w:lvlText w:val="-"/>
      <w:lvlJc w:val="left"/>
      <w:pPr>
        <w:tabs>
          <w:tab w:val="num" w:pos="720"/>
        </w:tabs>
        <w:ind w:left="40" w:firstLine="680"/>
      </w:pPr>
      <w:rPr>
        <w:rFonts w:ascii="Courier New" w:hAnsi="Courier New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26"/>
        <w:position w:val="0"/>
        <w:sz w:val="26"/>
        <w:szCs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0135F7A"/>
    <w:multiLevelType w:val="hybridMultilevel"/>
    <w:tmpl w:val="13ACFE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9D16D1"/>
    <w:multiLevelType w:val="hybridMultilevel"/>
    <w:tmpl w:val="F238F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9" w15:restartNumberingAfterBreak="0">
    <w:nsid w:val="48785E72"/>
    <w:multiLevelType w:val="hybridMultilevel"/>
    <w:tmpl w:val="3B20AB4A"/>
    <w:lvl w:ilvl="0" w:tplc="7BB2C15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BA24FDC"/>
    <w:multiLevelType w:val="hybridMultilevel"/>
    <w:tmpl w:val="CA86F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532B88"/>
    <w:multiLevelType w:val="hybridMultilevel"/>
    <w:tmpl w:val="5642AA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26292B"/>
    <w:multiLevelType w:val="hybridMultilevel"/>
    <w:tmpl w:val="EDD25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4F3F12"/>
    <w:multiLevelType w:val="hybridMultilevel"/>
    <w:tmpl w:val="C37296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026593"/>
    <w:multiLevelType w:val="multilevel"/>
    <w:tmpl w:val="A3D24B0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  <w:b/>
        <w:sz w:val="26"/>
        <w:szCs w:val="26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25" w15:restartNumberingAfterBreak="0">
    <w:nsid w:val="56926A8D"/>
    <w:multiLevelType w:val="hybridMultilevel"/>
    <w:tmpl w:val="D7AA16D2"/>
    <w:lvl w:ilvl="0" w:tplc="F9281B44">
      <w:start w:val="1"/>
      <w:numFmt w:val="bullet"/>
      <w:lvlText w:val="-"/>
      <w:lvlJc w:val="left"/>
      <w:pPr>
        <w:tabs>
          <w:tab w:val="num" w:pos="0"/>
        </w:tabs>
        <w:ind w:left="0" w:firstLine="709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52"/>
        </w:tabs>
        <w:ind w:left="5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72"/>
        </w:tabs>
        <w:ind w:left="12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92"/>
        </w:tabs>
        <w:ind w:left="19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12"/>
        </w:tabs>
        <w:ind w:left="27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32"/>
        </w:tabs>
        <w:ind w:left="34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52"/>
        </w:tabs>
        <w:ind w:left="41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72"/>
        </w:tabs>
        <w:ind w:left="48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92"/>
        </w:tabs>
        <w:ind w:left="5592" w:hanging="360"/>
      </w:pPr>
      <w:rPr>
        <w:rFonts w:ascii="Wingdings" w:hAnsi="Wingdings" w:hint="default"/>
      </w:rPr>
    </w:lvl>
  </w:abstractNum>
  <w:abstractNum w:abstractNumId="26" w15:restartNumberingAfterBreak="0">
    <w:nsid w:val="59F436D2"/>
    <w:multiLevelType w:val="hybridMultilevel"/>
    <w:tmpl w:val="9B9AF8BA"/>
    <w:lvl w:ilvl="0" w:tplc="C09E11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EC869BF"/>
    <w:multiLevelType w:val="hybridMultilevel"/>
    <w:tmpl w:val="3FF27D26"/>
    <w:lvl w:ilvl="0" w:tplc="33CC6120">
      <w:start w:val="1"/>
      <w:numFmt w:val="bullet"/>
      <w:lvlText w:val="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EFE0AF9"/>
    <w:multiLevelType w:val="hybridMultilevel"/>
    <w:tmpl w:val="6164CFDA"/>
    <w:lvl w:ilvl="0" w:tplc="5344CA7A">
      <w:start w:val="1"/>
      <w:numFmt w:val="decimal"/>
      <w:lvlText w:val="%1."/>
      <w:lvlJc w:val="left"/>
      <w:pPr>
        <w:ind w:left="720" w:hanging="360"/>
      </w:pPr>
      <w:rPr>
        <w:rFonts w:eastAsia="Calibri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3D2B6C"/>
    <w:multiLevelType w:val="multilevel"/>
    <w:tmpl w:val="684CA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0" w15:restartNumberingAfterBreak="0">
    <w:nsid w:val="6CA53FBC"/>
    <w:multiLevelType w:val="hybridMultilevel"/>
    <w:tmpl w:val="BF887356"/>
    <w:lvl w:ilvl="0" w:tplc="D3284172">
      <w:start w:val="1"/>
      <w:numFmt w:val="bullet"/>
      <w:lvlText w:val="-"/>
      <w:lvlJc w:val="left"/>
      <w:pPr>
        <w:tabs>
          <w:tab w:val="num" w:pos="0"/>
        </w:tabs>
        <w:ind w:left="0" w:firstLine="709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52"/>
        </w:tabs>
        <w:ind w:left="5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72"/>
        </w:tabs>
        <w:ind w:left="12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92"/>
        </w:tabs>
        <w:ind w:left="19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12"/>
        </w:tabs>
        <w:ind w:left="27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32"/>
        </w:tabs>
        <w:ind w:left="34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52"/>
        </w:tabs>
        <w:ind w:left="41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72"/>
        </w:tabs>
        <w:ind w:left="48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92"/>
        </w:tabs>
        <w:ind w:left="5592" w:hanging="360"/>
      </w:pPr>
      <w:rPr>
        <w:rFonts w:ascii="Wingdings" w:hAnsi="Wingdings" w:hint="default"/>
      </w:rPr>
    </w:lvl>
  </w:abstractNum>
  <w:abstractNum w:abstractNumId="31" w15:restartNumberingAfterBreak="0">
    <w:nsid w:val="6EAA4C53"/>
    <w:multiLevelType w:val="hybridMultilevel"/>
    <w:tmpl w:val="4C82A520"/>
    <w:lvl w:ilvl="0" w:tplc="C9125DC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1C0213C"/>
    <w:multiLevelType w:val="multilevel"/>
    <w:tmpl w:val="74E6FAC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3" w15:restartNumberingAfterBreak="0">
    <w:nsid w:val="74F76EFD"/>
    <w:multiLevelType w:val="hybridMultilevel"/>
    <w:tmpl w:val="6DD4B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DE4F8D"/>
    <w:multiLevelType w:val="multilevel"/>
    <w:tmpl w:val="2FE6E1F4"/>
    <w:lvl w:ilvl="0">
      <w:start w:val="3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88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4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72" w:hanging="1800"/>
      </w:pPr>
      <w:rPr>
        <w:rFonts w:hint="default"/>
      </w:rPr>
    </w:lvl>
  </w:abstractNum>
  <w:abstractNum w:abstractNumId="35" w15:restartNumberingAfterBreak="0">
    <w:nsid w:val="7F07041E"/>
    <w:multiLevelType w:val="hybridMultilevel"/>
    <w:tmpl w:val="E9306FCC"/>
    <w:lvl w:ilvl="0" w:tplc="BB765060">
      <w:start w:val="4"/>
      <w:numFmt w:val="bullet"/>
      <w:lvlText w:val="-"/>
      <w:lvlJc w:val="left"/>
      <w:pPr>
        <w:tabs>
          <w:tab w:val="num" w:pos="1515"/>
        </w:tabs>
        <w:ind w:left="1515" w:hanging="79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36" w15:restartNumberingAfterBreak="0">
    <w:nsid w:val="7F7758F0"/>
    <w:multiLevelType w:val="hybridMultilevel"/>
    <w:tmpl w:val="95067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29"/>
  </w:num>
  <w:num w:numId="4">
    <w:abstractNumId w:val="7"/>
  </w:num>
  <w:num w:numId="5">
    <w:abstractNumId w:val="0"/>
  </w:num>
  <w:num w:numId="6">
    <w:abstractNumId w:val="11"/>
  </w:num>
  <w:num w:numId="7">
    <w:abstractNumId w:val="19"/>
  </w:num>
  <w:num w:numId="8">
    <w:abstractNumId w:val="18"/>
  </w:num>
  <w:num w:numId="9">
    <w:abstractNumId w:val="35"/>
  </w:num>
  <w:num w:numId="10">
    <w:abstractNumId w:val="31"/>
  </w:num>
  <w:num w:numId="11">
    <w:abstractNumId w:val="5"/>
  </w:num>
  <w:num w:numId="12">
    <w:abstractNumId w:val="27"/>
  </w:num>
  <w:num w:numId="13">
    <w:abstractNumId w:val="25"/>
  </w:num>
  <w:num w:numId="14">
    <w:abstractNumId w:val="30"/>
  </w:num>
  <w:num w:numId="15">
    <w:abstractNumId w:val="24"/>
  </w:num>
  <w:num w:numId="16">
    <w:abstractNumId w:val="13"/>
  </w:num>
  <w:num w:numId="17">
    <w:abstractNumId w:val="21"/>
  </w:num>
  <w:num w:numId="18">
    <w:abstractNumId w:val="16"/>
  </w:num>
  <w:num w:numId="19">
    <w:abstractNumId w:val="10"/>
  </w:num>
  <w:num w:numId="20">
    <w:abstractNumId w:val="36"/>
  </w:num>
  <w:num w:numId="21">
    <w:abstractNumId w:val="9"/>
  </w:num>
  <w:num w:numId="22">
    <w:abstractNumId w:val="17"/>
  </w:num>
  <w:num w:numId="23">
    <w:abstractNumId w:val="33"/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2"/>
  </w:num>
  <w:num w:numId="31">
    <w:abstractNumId w:val="14"/>
  </w:num>
  <w:num w:numId="32">
    <w:abstractNumId w:val="23"/>
  </w:num>
  <w:num w:numId="33">
    <w:abstractNumId w:val="8"/>
  </w:num>
  <w:num w:numId="34">
    <w:abstractNumId w:val="20"/>
  </w:num>
  <w:num w:numId="35">
    <w:abstractNumId w:val="32"/>
  </w:num>
  <w:num w:numId="36">
    <w:abstractNumId w:val="1"/>
  </w:num>
  <w:num w:numId="37">
    <w:abstractNumId w:val="34"/>
  </w:num>
  <w:num w:numId="3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259"/>
    <w:rsid w:val="000176BE"/>
    <w:rsid w:val="0002002F"/>
    <w:rsid w:val="0002243A"/>
    <w:rsid w:val="000231E0"/>
    <w:rsid w:val="00023E07"/>
    <w:rsid w:val="00032F15"/>
    <w:rsid w:val="00040E72"/>
    <w:rsid w:val="00047C45"/>
    <w:rsid w:val="0005444B"/>
    <w:rsid w:val="00063A80"/>
    <w:rsid w:val="00067D42"/>
    <w:rsid w:val="000734C2"/>
    <w:rsid w:val="00073695"/>
    <w:rsid w:val="00082771"/>
    <w:rsid w:val="00092FAF"/>
    <w:rsid w:val="00097775"/>
    <w:rsid w:val="000A16B7"/>
    <w:rsid w:val="000A6E74"/>
    <w:rsid w:val="000B0409"/>
    <w:rsid w:val="000B2F83"/>
    <w:rsid w:val="000D2729"/>
    <w:rsid w:val="000E6DAE"/>
    <w:rsid w:val="001021FC"/>
    <w:rsid w:val="001046F8"/>
    <w:rsid w:val="00105F94"/>
    <w:rsid w:val="00124DDA"/>
    <w:rsid w:val="00125CAE"/>
    <w:rsid w:val="001515F8"/>
    <w:rsid w:val="00156EF2"/>
    <w:rsid w:val="00162F53"/>
    <w:rsid w:val="00165339"/>
    <w:rsid w:val="0016697C"/>
    <w:rsid w:val="0016699E"/>
    <w:rsid w:val="00176940"/>
    <w:rsid w:val="0018506B"/>
    <w:rsid w:val="00187B1F"/>
    <w:rsid w:val="00191FE6"/>
    <w:rsid w:val="001A4A6F"/>
    <w:rsid w:val="001B6A1F"/>
    <w:rsid w:val="001C2128"/>
    <w:rsid w:val="001C4823"/>
    <w:rsid w:val="001C494F"/>
    <w:rsid w:val="001C703D"/>
    <w:rsid w:val="001D4D10"/>
    <w:rsid w:val="001D5DA7"/>
    <w:rsid w:val="001D6587"/>
    <w:rsid w:val="001F6C27"/>
    <w:rsid w:val="001F7E8A"/>
    <w:rsid w:val="00203AB7"/>
    <w:rsid w:val="00211C59"/>
    <w:rsid w:val="0023536A"/>
    <w:rsid w:val="00240E17"/>
    <w:rsid w:val="00280D2E"/>
    <w:rsid w:val="00291C5B"/>
    <w:rsid w:val="002A7F78"/>
    <w:rsid w:val="002D5BA0"/>
    <w:rsid w:val="002D6193"/>
    <w:rsid w:val="002E4F7D"/>
    <w:rsid w:val="002F03A3"/>
    <w:rsid w:val="002F406F"/>
    <w:rsid w:val="002F5249"/>
    <w:rsid w:val="00306B3B"/>
    <w:rsid w:val="00311E80"/>
    <w:rsid w:val="00313A7E"/>
    <w:rsid w:val="00351FA7"/>
    <w:rsid w:val="003532FE"/>
    <w:rsid w:val="003571A4"/>
    <w:rsid w:val="003578E9"/>
    <w:rsid w:val="003602B4"/>
    <w:rsid w:val="00363389"/>
    <w:rsid w:val="00363DE0"/>
    <w:rsid w:val="003775DA"/>
    <w:rsid w:val="003A0E3B"/>
    <w:rsid w:val="003A36EF"/>
    <w:rsid w:val="003A5737"/>
    <w:rsid w:val="003B359F"/>
    <w:rsid w:val="003B43F5"/>
    <w:rsid w:val="003C3914"/>
    <w:rsid w:val="003C6AA8"/>
    <w:rsid w:val="003D33FD"/>
    <w:rsid w:val="003D4DC9"/>
    <w:rsid w:val="003D590C"/>
    <w:rsid w:val="003E3246"/>
    <w:rsid w:val="003E51D8"/>
    <w:rsid w:val="003E687B"/>
    <w:rsid w:val="004031C2"/>
    <w:rsid w:val="00403BC7"/>
    <w:rsid w:val="00404DFD"/>
    <w:rsid w:val="004077D3"/>
    <w:rsid w:val="00412C65"/>
    <w:rsid w:val="004208DF"/>
    <w:rsid w:val="00436B15"/>
    <w:rsid w:val="00443CE9"/>
    <w:rsid w:val="00443EF4"/>
    <w:rsid w:val="00445882"/>
    <w:rsid w:val="00450C76"/>
    <w:rsid w:val="00464560"/>
    <w:rsid w:val="0046582F"/>
    <w:rsid w:val="004730CB"/>
    <w:rsid w:val="00473A77"/>
    <w:rsid w:val="00481365"/>
    <w:rsid w:val="0048335D"/>
    <w:rsid w:val="0049737A"/>
    <w:rsid w:val="004A4A9C"/>
    <w:rsid w:val="004C0AD4"/>
    <w:rsid w:val="004D184E"/>
    <w:rsid w:val="004E054E"/>
    <w:rsid w:val="004E0D2D"/>
    <w:rsid w:val="004E6D1C"/>
    <w:rsid w:val="004E73F5"/>
    <w:rsid w:val="004F64B4"/>
    <w:rsid w:val="00504A1D"/>
    <w:rsid w:val="00507BC5"/>
    <w:rsid w:val="005106A5"/>
    <w:rsid w:val="00512028"/>
    <w:rsid w:val="005237D9"/>
    <w:rsid w:val="005270F7"/>
    <w:rsid w:val="00535730"/>
    <w:rsid w:val="005475F4"/>
    <w:rsid w:val="00553F9F"/>
    <w:rsid w:val="005543FE"/>
    <w:rsid w:val="00564869"/>
    <w:rsid w:val="005677C7"/>
    <w:rsid w:val="00571455"/>
    <w:rsid w:val="00581FA0"/>
    <w:rsid w:val="00583833"/>
    <w:rsid w:val="005839C9"/>
    <w:rsid w:val="00584956"/>
    <w:rsid w:val="00596DA9"/>
    <w:rsid w:val="005A2776"/>
    <w:rsid w:val="005B2513"/>
    <w:rsid w:val="005C65A6"/>
    <w:rsid w:val="005D119B"/>
    <w:rsid w:val="005E2B8E"/>
    <w:rsid w:val="005E33EC"/>
    <w:rsid w:val="005E760E"/>
    <w:rsid w:val="005F01A2"/>
    <w:rsid w:val="005F40CC"/>
    <w:rsid w:val="00611928"/>
    <w:rsid w:val="00612370"/>
    <w:rsid w:val="00625CD5"/>
    <w:rsid w:val="00631AE5"/>
    <w:rsid w:val="006419B1"/>
    <w:rsid w:val="00642108"/>
    <w:rsid w:val="00643214"/>
    <w:rsid w:val="00653A35"/>
    <w:rsid w:val="00660A7C"/>
    <w:rsid w:val="00660B55"/>
    <w:rsid w:val="00667143"/>
    <w:rsid w:val="00667B5B"/>
    <w:rsid w:val="00672254"/>
    <w:rsid w:val="00672853"/>
    <w:rsid w:val="006901FE"/>
    <w:rsid w:val="006A2C4F"/>
    <w:rsid w:val="006B420D"/>
    <w:rsid w:val="006B6B46"/>
    <w:rsid w:val="006C280F"/>
    <w:rsid w:val="006E0CAA"/>
    <w:rsid w:val="006E4EBF"/>
    <w:rsid w:val="006E63ED"/>
    <w:rsid w:val="006E7D69"/>
    <w:rsid w:val="006F5EE6"/>
    <w:rsid w:val="006F7DCF"/>
    <w:rsid w:val="00712D64"/>
    <w:rsid w:val="00723040"/>
    <w:rsid w:val="00726945"/>
    <w:rsid w:val="007319EE"/>
    <w:rsid w:val="007325EC"/>
    <w:rsid w:val="00737AAC"/>
    <w:rsid w:val="00743B51"/>
    <w:rsid w:val="00753359"/>
    <w:rsid w:val="00763139"/>
    <w:rsid w:val="00765447"/>
    <w:rsid w:val="00767E9F"/>
    <w:rsid w:val="00784259"/>
    <w:rsid w:val="00785813"/>
    <w:rsid w:val="00794BB2"/>
    <w:rsid w:val="007B0E9C"/>
    <w:rsid w:val="007B22C4"/>
    <w:rsid w:val="007D29C1"/>
    <w:rsid w:val="007D6891"/>
    <w:rsid w:val="007F06FC"/>
    <w:rsid w:val="007F4807"/>
    <w:rsid w:val="007F63D5"/>
    <w:rsid w:val="00801A49"/>
    <w:rsid w:val="00801EBA"/>
    <w:rsid w:val="008020DA"/>
    <w:rsid w:val="00843282"/>
    <w:rsid w:val="00846114"/>
    <w:rsid w:val="00851A56"/>
    <w:rsid w:val="00851C30"/>
    <w:rsid w:val="00853F3A"/>
    <w:rsid w:val="00861810"/>
    <w:rsid w:val="008665DA"/>
    <w:rsid w:val="00891F81"/>
    <w:rsid w:val="00892358"/>
    <w:rsid w:val="00895C1D"/>
    <w:rsid w:val="008B495E"/>
    <w:rsid w:val="008B6B39"/>
    <w:rsid w:val="008C0071"/>
    <w:rsid w:val="008C5F9A"/>
    <w:rsid w:val="008E2C6E"/>
    <w:rsid w:val="008F5401"/>
    <w:rsid w:val="00901177"/>
    <w:rsid w:val="0090270B"/>
    <w:rsid w:val="00917A17"/>
    <w:rsid w:val="0093031F"/>
    <w:rsid w:val="00936130"/>
    <w:rsid w:val="00941889"/>
    <w:rsid w:val="0094642B"/>
    <w:rsid w:val="009546C3"/>
    <w:rsid w:val="009558CC"/>
    <w:rsid w:val="0095772D"/>
    <w:rsid w:val="00995877"/>
    <w:rsid w:val="009A49C0"/>
    <w:rsid w:val="009A7567"/>
    <w:rsid w:val="009B122A"/>
    <w:rsid w:val="009B368B"/>
    <w:rsid w:val="009B7F24"/>
    <w:rsid w:val="009C6A84"/>
    <w:rsid w:val="009F4165"/>
    <w:rsid w:val="009F43F3"/>
    <w:rsid w:val="00A101D4"/>
    <w:rsid w:val="00A2153C"/>
    <w:rsid w:val="00A37338"/>
    <w:rsid w:val="00A458BE"/>
    <w:rsid w:val="00A45D20"/>
    <w:rsid w:val="00A47258"/>
    <w:rsid w:val="00A50889"/>
    <w:rsid w:val="00A513F1"/>
    <w:rsid w:val="00A51F68"/>
    <w:rsid w:val="00A52A33"/>
    <w:rsid w:val="00A67F69"/>
    <w:rsid w:val="00A713A6"/>
    <w:rsid w:val="00A715E2"/>
    <w:rsid w:val="00A71999"/>
    <w:rsid w:val="00A84550"/>
    <w:rsid w:val="00A93040"/>
    <w:rsid w:val="00A9307B"/>
    <w:rsid w:val="00A97EDF"/>
    <w:rsid w:val="00AA1C10"/>
    <w:rsid w:val="00AC175B"/>
    <w:rsid w:val="00AD1451"/>
    <w:rsid w:val="00AD410B"/>
    <w:rsid w:val="00AD7E8A"/>
    <w:rsid w:val="00AE14C5"/>
    <w:rsid w:val="00AE6BF7"/>
    <w:rsid w:val="00AF01B7"/>
    <w:rsid w:val="00AF6AED"/>
    <w:rsid w:val="00B00AA7"/>
    <w:rsid w:val="00B0348C"/>
    <w:rsid w:val="00B06F09"/>
    <w:rsid w:val="00B13D73"/>
    <w:rsid w:val="00B1435D"/>
    <w:rsid w:val="00B27C74"/>
    <w:rsid w:val="00B41879"/>
    <w:rsid w:val="00B426F9"/>
    <w:rsid w:val="00B44D5C"/>
    <w:rsid w:val="00B462ED"/>
    <w:rsid w:val="00B56802"/>
    <w:rsid w:val="00B65DE6"/>
    <w:rsid w:val="00B77AAE"/>
    <w:rsid w:val="00B77F68"/>
    <w:rsid w:val="00B83F66"/>
    <w:rsid w:val="00B87E71"/>
    <w:rsid w:val="00B918BE"/>
    <w:rsid w:val="00B9376C"/>
    <w:rsid w:val="00B952DF"/>
    <w:rsid w:val="00BA1714"/>
    <w:rsid w:val="00BB1242"/>
    <w:rsid w:val="00BB15E8"/>
    <w:rsid w:val="00BB579B"/>
    <w:rsid w:val="00BC4827"/>
    <w:rsid w:val="00BD29D0"/>
    <w:rsid w:val="00BD3CA9"/>
    <w:rsid w:val="00BD4194"/>
    <w:rsid w:val="00BD77DF"/>
    <w:rsid w:val="00BE3067"/>
    <w:rsid w:val="00BE4C88"/>
    <w:rsid w:val="00BF1269"/>
    <w:rsid w:val="00C02EB6"/>
    <w:rsid w:val="00C04453"/>
    <w:rsid w:val="00C04657"/>
    <w:rsid w:val="00C05981"/>
    <w:rsid w:val="00C1039B"/>
    <w:rsid w:val="00C131D2"/>
    <w:rsid w:val="00C137F2"/>
    <w:rsid w:val="00C16E9C"/>
    <w:rsid w:val="00C22A9E"/>
    <w:rsid w:val="00C33678"/>
    <w:rsid w:val="00C33D90"/>
    <w:rsid w:val="00C438E3"/>
    <w:rsid w:val="00C5138E"/>
    <w:rsid w:val="00C56C6C"/>
    <w:rsid w:val="00C646BC"/>
    <w:rsid w:val="00C70C8F"/>
    <w:rsid w:val="00C97CF8"/>
    <w:rsid w:val="00CB2E9A"/>
    <w:rsid w:val="00CB45FF"/>
    <w:rsid w:val="00CB639E"/>
    <w:rsid w:val="00CD20F1"/>
    <w:rsid w:val="00CD34F0"/>
    <w:rsid w:val="00CE68AF"/>
    <w:rsid w:val="00CF0A00"/>
    <w:rsid w:val="00D05EDB"/>
    <w:rsid w:val="00D12FCD"/>
    <w:rsid w:val="00D14AD6"/>
    <w:rsid w:val="00D25283"/>
    <w:rsid w:val="00D31616"/>
    <w:rsid w:val="00D36CE6"/>
    <w:rsid w:val="00D402C4"/>
    <w:rsid w:val="00D40D2C"/>
    <w:rsid w:val="00D40DD5"/>
    <w:rsid w:val="00D42F3D"/>
    <w:rsid w:val="00D475BB"/>
    <w:rsid w:val="00D505A0"/>
    <w:rsid w:val="00D548E4"/>
    <w:rsid w:val="00D7090C"/>
    <w:rsid w:val="00D7325A"/>
    <w:rsid w:val="00D82F7D"/>
    <w:rsid w:val="00D8488F"/>
    <w:rsid w:val="00D96124"/>
    <w:rsid w:val="00D96504"/>
    <w:rsid w:val="00DA0764"/>
    <w:rsid w:val="00DC6187"/>
    <w:rsid w:val="00DE5A9B"/>
    <w:rsid w:val="00DF7E19"/>
    <w:rsid w:val="00E02A8E"/>
    <w:rsid w:val="00E041E2"/>
    <w:rsid w:val="00E04ABD"/>
    <w:rsid w:val="00E05FBB"/>
    <w:rsid w:val="00E06C84"/>
    <w:rsid w:val="00E141AC"/>
    <w:rsid w:val="00E15EA5"/>
    <w:rsid w:val="00E1603D"/>
    <w:rsid w:val="00E414DC"/>
    <w:rsid w:val="00E50206"/>
    <w:rsid w:val="00E72719"/>
    <w:rsid w:val="00E735E7"/>
    <w:rsid w:val="00E820C3"/>
    <w:rsid w:val="00EA31FF"/>
    <w:rsid w:val="00EA5172"/>
    <w:rsid w:val="00EB0B14"/>
    <w:rsid w:val="00EC197A"/>
    <w:rsid w:val="00EC204D"/>
    <w:rsid w:val="00EC4ED0"/>
    <w:rsid w:val="00ED185A"/>
    <w:rsid w:val="00ED6D1D"/>
    <w:rsid w:val="00ED795E"/>
    <w:rsid w:val="00EE418A"/>
    <w:rsid w:val="00EE69CA"/>
    <w:rsid w:val="00EF13A7"/>
    <w:rsid w:val="00F03CED"/>
    <w:rsid w:val="00F03EE2"/>
    <w:rsid w:val="00F04787"/>
    <w:rsid w:val="00F10D07"/>
    <w:rsid w:val="00F11BBD"/>
    <w:rsid w:val="00F1445A"/>
    <w:rsid w:val="00F1480A"/>
    <w:rsid w:val="00F30D2C"/>
    <w:rsid w:val="00F34594"/>
    <w:rsid w:val="00F632A4"/>
    <w:rsid w:val="00F663B9"/>
    <w:rsid w:val="00F67C9B"/>
    <w:rsid w:val="00F736A6"/>
    <w:rsid w:val="00F80888"/>
    <w:rsid w:val="00F821AF"/>
    <w:rsid w:val="00F834D5"/>
    <w:rsid w:val="00F83767"/>
    <w:rsid w:val="00F91294"/>
    <w:rsid w:val="00F93F16"/>
    <w:rsid w:val="00F943F3"/>
    <w:rsid w:val="00FB6308"/>
    <w:rsid w:val="00FB6D64"/>
    <w:rsid w:val="00FC40A2"/>
    <w:rsid w:val="00FC793F"/>
    <w:rsid w:val="00FD786E"/>
    <w:rsid w:val="00FF358D"/>
    <w:rsid w:val="00FF568D"/>
    <w:rsid w:val="00FF6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71781"/>
  <w15:docId w15:val="{D1BD27C5-4471-4201-8A13-9606C030F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95877"/>
  </w:style>
  <w:style w:type="paragraph" w:styleId="10">
    <w:name w:val="heading 1"/>
    <w:basedOn w:val="a0"/>
    <w:next w:val="a0"/>
    <w:link w:val="11"/>
    <w:qFormat/>
    <w:rsid w:val="0078425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0">
    <w:name w:val="heading 2"/>
    <w:basedOn w:val="a0"/>
    <w:next w:val="a0"/>
    <w:link w:val="21"/>
    <w:qFormat/>
    <w:rsid w:val="00784259"/>
    <w:pPr>
      <w:keepNext/>
      <w:spacing w:before="120" w:after="0" w:line="240" w:lineRule="auto"/>
      <w:ind w:firstLine="720"/>
      <w:outlineLvl w:val="1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0"/>
    <w:next w:val="a0"/>
    <w:link w:val="30"/>
    <w:autoRedefine/>
    <w:qFormat/>
    <w:rsid w:val="00784259"/>
    <w:pPr>
      <w:keepNext/>
      <w:spacing w:after="0" w:line="240" w:lineRule="auto"/>
      <w:ind w:firstLine="709"/>
      <w:jc w:val="both"/>
      <w:outlineLvl w:val="2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styleId="4">
    <w:name w:val="heading 4"/>
    <w:basedOn w:val="a0"/>
    <w:next w:val="a0"/>
    <w:link w:val="40"/>
    <w:qFormat/>
    <w:rsid w:val="00784259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qFormat/>
    <w:rsid w:val="00784259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qFormat/>
    <w:rsid w:val="0078425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0"/>
    <w:next w:val="a0"/>
    <w:link w:val="70"/>
    <w:qFormat/>
    <w:rsid w:val="00784259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8">
    <w:name w:val="heading 8"/>
    <w:basedOn w:val="a0"/>
    <w:next w:val="a0"/>
    <w:link w:val="80"/>
    <w:qFormat/>
    <w:rsid w:val="00784259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784259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rsid w:val="007842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">
    <w:name w:val="Заголовок 2 Знак"/>
    <w:basedOn w:val="a1"/>
    <w:link w:val="20"/>
    <w:rsid w:val="0078425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784259"/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78425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78425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78425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78425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78425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784259"/>
    <w:rPr>
      <w:rFonts w:ascii="Arial" w:eastAsia="Times New Roman" w:hAnsi="Arial" w:cs="Arial"/>
      <w:lang w:eastAsia="ru-RU"/>
    </w:rPr>
  </w:style>
  <w:style w:type="numbering" w:customStyle="1" w:styleId="13">
    <w:name w:val="Нет списка1"/>
    <w:next w:val="a3"/>
    <w:semiHidden/>
    <w:rsid w:val="00784259"/>
  </w:style>
  <w:style w:type="paragraph" w:styleId="a4">
    <w:name w:val="caption"/>
    <w:basedOn w:val="a0"/>
    <w:next w:val="a0"/>
    <w:qFormat/>
    <w:rsid w:val="00784259"/>
    <w:pPr>
      <w:spacing w:before="6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rsid w:val="00784259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78425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0"/>
    <w:link w:val="a6"/>
    <w:rsid w:val="00784259"/>
    <w:pPr>
      <w:tabs>
        <w:tab w:val="center" w:pos="4677"/>
        <w:tab w:val="right" w:pos="9355"/>
      </w:tabs>
      <w:spacing w:before="60"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6">
    <w:name w:val="Верхний колонтитул Знак"/>
    <w:basedOn w:val="a1"/>
    <w:link w:val="a5"/>
    <w:rsid w:val="00784259"/>
    <w:rPr>
      <w:rFonts w:ascii="Times New Roman" w:eastAsia="Times New Roman" w:hAnsi="Times New Roman" w:cs="Times New Roman"/>
      <w:szCs w:val="20"/>
      <w:lang w:eastAsia="ru-RU"/>
    </w:rPr>
  </w:style>
  <w:style w:type="character" w:styleId="a7">
    <w:name w:val="page number"/>
    <w:basedOn w:val="a1"/>
    <w:rsid w:val="00784259"/>
  </w:style>
  <w:style w:type="paragraph" w:customStyle="1" w:styleId="p">
    <w:name w:val="p"/>
    <w:basedOn w:val="a0"/>
    <w:rsid w:val="00784259"/>
    <w:pPr>
      <w:spacing w:before="75" w:after="75" w:line="240" w:lineRule="auto"/>
      <w:ind w:left="75" w:right="75"/>
      <w:jc w:val="both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784259"/>
    <w:pPr>
      <w:tabs>
        <w:tab w:val="center" w:pos="4677"/>
        <w:tab w:val="right" w:pos="9355"/>
      </w:tabs>
      <w:spacing w:before="60"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9">
    <w:name w:val="Нижний колонтитул Знак"/>
    <w:basedOn w:val="a1"/>
    <w:link w:val="a8"/>
    <w:rsid w:val="00784259"/>
    <w:rPr>
      <w:rFonts w:ascii="Times New Roman" w:eastAsia="Times New Roman" w:hAnsi="Times New Roman" w:cs="Times New Roman"/>
      <w:szCs w:val="20"/>
      <w:lang w:eastAsia="ru-RU"/>
    </w:rPr>
  </w:style>
  <w:style w:type="paragraph" w:styleId="aa">
    <w:name w:val="Body Text"/>
    <w:basedOn w:val="a0"/>
    <w:link w:val="ab"/>
    <w:rsid w:val="00784259"/>
    <w:pPr>
      <w:spacing w:before="60" w:after="12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b">
    <w:name w:val="Основной текст Знак"/>
    <w:basedOn w:val="a1"/>
    <w:link w:val="aa"/>
    <w:rsid w:val="00784259"/>
    <w:rPr>
      <w:rFonts w:ascii="Times New Roman" w:eastAsia="Times New Roman" w:hAnsi="Times New Roman" w:cs="Times New Roman"/>
      <w:szCs w:val="20"/>
      <w:lang w:eastAsia="ru-RU"/>
    </w:rPr>
  </w:style>
  <w:style w:type="paragraph" w:styleId="33">
    <w:name w:val="Body Text 3"/>
    <w:basedOn w:val="a0"/>
    <w:link w:val="34"/>
    <w:rsid w:val="00784259"/>
    <w:pPr>
      <w:spacing w:before="60"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1"/>
    <w:link w:val="33"/>
    <w:rsid w:val="0078425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4">
    <w:name w:val="Текст1"/>
    <w:basedOn w:val="a0"/>
    <w:rsid w:val="0078425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PlainText1">
    <w:name w:val="Plain Text1"/>
    <w:basedOn w:val="a0"/>
    <w:rsid w:val="0078425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mw-headline">
    <w:name w:val="mw-headline"/>
    <w:basedOn w:val="a1"/>
    <w:rsid w:val="00784259"/>
  </w:style>
  <w:style w:type="paragraph" w:styleId="15">
    <w:name w:val="toc 1"/>
    <w:basedOn w:val="a0"/>
    <w:next w:val="a0"/>
    <w:autoRedefine/>
    <w:uiPriority w:val="39"/>
    <w:rsid w:val="00784259"/>
    <w:pPr>
      <w:spacing w:before="120" w:after="0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22">
    <w:name w:val="toc 2"/>
    <w:basedOn w:val="a0"/>
    <w:next w:val="a0"/>
    <w:autoRedefine/>
    <w:uiPriority w:val="39"/>
    <w:rsid w:val="00784259"/>
    <w:pPr>
      <w:tabs>
        <w:tab w:val="right" w:leader="dot" w:pos="9627"/>
      </w:tabs>
      <w:spacing w:after="0" w:line="240" w:lineRule="auto"/>
      <w:ind w:firstLine="227"/>
    </w:pPr>
    <w:rPr>
      <w:rFonts w:ascii="Times New Roman" w:eastAsia="Times New Roman" w:hAnsi="Times New Roman" w:cs="Times New Roman"/>
      <w:b/>
      <w:bCs/>
      <w:lang w:eastAsia="ru-RU"/>
    </w:rPr>
  </w:style>
  <w:style w:type="character" w:styleId="ac">
    <w:name w:val="Hyperlink"/>
    <w:rsid w:val="00784259"/>
    <w:rPr>
      <w:color w:val="0000FF"/>
      <w:u w:val="single"/>
    </w:rPr>
  </w:style>
  <w:style w:type="paragraph" w:styleId="35">
    <w:name w:val="toc 3"/>
    <w:basedOn w:val="a0"/>
    <w:next w:val="a0"/>
    <w:autoRedefine/>
    <w:semiHidden/>
    <w:rsid w:val="00784259"/>
    <w:pPr>
      <w:spacing w:after="0" w:line="240" w:lineRule="auto"/>
      <w:ind w:left="44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1">
    <w:name w:val="toc 4"/>
    <w:basedOn w:val="a0"/>
    <w:next w:val="a0"/>
    <w:autoRedefine/>
    <w:semiHidden/>
    <w:rsid w:val="00784259"/>
    <w:pPr>
      <w:spacing w:after="0" w:line="240" w:lineRule="auto"/>
      <w:ind w:left="6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1">
    <w:name w:val="toc 5"/>
    <w:basedOn w:val="a0"/>
    <w:next w:val="a0"/>
    <w:autoRedefine/>
    <w:semiHidden/>
    <w:rsid w:val="00784259"/>
    <w:pPr>
      <w:spacing w:after="0" w:line="240" w:lineRule="auto"/>
      <w:ind w:left="88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1">
    <w:name w:val="toc 6"/>
    <w:basedOn w:val="a0"/>
    <w:next w:val="a0"/>
    <w:autoRedefine/>
    <w:semiHidden/>
    <w:rsid w:val="00784259"/>
    <w:pPr>
      <w:spacing w:after="0" w:line="240" w:lineRule="auto"/>
      <w:ind w:left="11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1">
    <w:name w:val="toc 7"/>
    <w:basedOn w:val="a0"/>
    <w:next w:val="a0"/>
    <w:autoRedefine/>
    <w:semiHidden/>
    <w:rsid w:val="00784259"/>
    <w:pPr>
      <w:spacing w:after="0" w:line="240" w:lineRule="auto"/>
      <w:ind w:left="13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1">
    <w:name w:val="toc 8"/>
    <w:basedOn w:val="a0"/>
    <w:next w:val="a0"/>
    <w:autoRedefine/>
    <w:semiHidden/>
    <w:rsid w:val="00784259"/>
    <w:pPr>
      <w:spacing w:after="0" w:line="240" w:lineRule="auto"/>
      <w:ind w:left="154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1">
    <w:name w:val="toc 9"/>
    <w:basedOn w:val="a0"/>
    <w:next w:val="a0"/>
    <w:autoRedefine/>
    <w:semiHidden/>
    <w:rsid w:val="00784259"/>
    <w:pPr>
      <w:spacing w:after="0" w:line="240" w:lineRule="auto"/>
      <w:ind w:left="17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7842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78425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Normal (Web)"/>
    <w:basedOn w:val="a0"/>
    <w:rsid w:val="00784259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ae">
    <w:name w:val="Список с цифрой Знак"/>
    <w:basedOn w:val="a0"/>
    <w:rsid w:val="00784259"/>
    <w:pPr>
      <w:tabs>
        <w:tab w:val="num" w:pos="1080"/>
      </w:tabs>
      <w:spacing w:before="60" w:after="60" w:line="240" w:lineRule="auto"/>
      <w:ind w:left="1077" w:hanging="357"/>
    </w:pPr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character" w:customStyle="1" w:styleId="af">
    <w:name w:val="Знак Знак"/>
    <w:rsid w:val="00784259"/>
    <w:rPr>
      <w:sz w:val="22"/>
      <w:lang w:val="ru-RU" w:eastAsia="ru-RU" w:bidi="ar-SA"/>
    </w:rPr>
  </w:style>
  <w:style w:type="paragraph" w:styleId="16">
    <w:name w:val="index 1"/>
    <w:basedOn w:val="a0"/>
    <w:next w:val="a0"/>
    <w:autoRedefine/>
    <w:semiHidden/>
    <w:rsid w:val="00784259"/>
    <w:pPr>
      <w:spacing w:before="60" w:after="0" w:line="240" w:lineRule="auto"/>
      <w:ind w:left="220" w:hanging="220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f0">
    <w:name w:val="footnote text"/>
    <w:basedOn w:val="a0"/>
    <w:link w:val="af1"/>
    <w:rsid w:val="00784259"/>
    <w:pPr>
      <w:spacing w:before="60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1"/>
    <w:link w:val="af0"/>
    <w:rsid w:val="0078425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icollapsed1">
    <w:name w:val="acicollapsed1"/>
    <w:rsid w:val="00784259"/>
    <w:rPr>
      <w:vanish/>
      <w:webHidden w:val="0"/>
      <w:specVanish w:val="0"/>
    </w:rPr>
  </w:style>
  <w:style w:type="character" w:customStyle="1" w:styleId="letter">
    <w:name w:val="letter"/>
    <w:rsid w:val="00784259"/>
    <w:rPr>
      <w:b/>
      <w:bCs/>
      <w:i w:val="0"/>
      <w:iCs w:val="0"/>
      <w:color w:val="F24220"/>
    </w:rPr>
  </w:style>
  <w:style w:type="character" w:customStyle="1" w:styleId="word">
    <w:name w:val="word"/>
    <w:rsid w:val="00784259"/>
    <w:rPr>
      <w:b/>
      <w:bCs/>
      <w:i/>
      <w:iCs/>
      <w:color w:val="1D1D1D"/>
    </w:rPr>
  </w:style>
  <w:style w:type="paragraph" w:customStyle="1" w:styleId="note4">
    <w:name w:val="note4"/>
    <w:basedOn w:val="a0"/>
    <w:rsid w:val="00784259"/>
    <w:pPr>
      <w:spacing w:after="288" w:line="240" w:lineRule="auto"/>
      <w:ind w:left="480" w:right="24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rtname">
    <w:name w:val="artname"/>
    <w:basedOn w:val="a0"/>
    <w:rsid w:val="00784259"/>
    <w:pPr>
      <w:spacing w:before="45" w:after="0" w:line="240" w:lineRule="auto"/>
    </w:pPr>
    <w:rPr>
      <w:rFonts w:ascii="Times New Roman" w:eastAsia="Times New Roman" w:hAnsi="Times New Roman" w:cs="Times New Roman"/>
      <w:b/>
      <w:bCs/>
      <w:color w:val="22A62B"/>
      <w:sz w:val="24"/>
      <w:szCs w:val="24"/>
      <w:lang w:eastAsia="ru-RU"/>
    </w:rPr>
  </w:style>
  <w:style w:type="paragraph" w:customStyle="1" w:styleId="artmagnum">
    <w:name w:val="artmagnum"/>
    <w:basedOn w:val="a0"/>
    <w:rsid w:val="00784259"/>
    <w:pPr>
      <w:spacing w:before="45" w:after="0" w:line="240" w:lineRule="auto"/>
    </w:pPr>
    <w:rPr>
      <w:rFonts w:ascii="Times New Roman" w:eastAsia="Times New Roman" w:hAnsi="Times New Roman" w:cs="Times New Roman"/>
      <w:b/>
      <w:bCs/>
      <w:color w:val="22A62B"/>
      <w:sz w:val="27"/>
      <w:szCs w:val="27"/>
      <w:lang w:eastAsia="ru-RU"/>
    </w:rPr>
  </w:style>
  <w:style w:type="paragraph" w:customStyle="1" w:styleId="artrubname">
    <w:name w:val="artrubname"/>
    <w:basedOn w:val="a0"/>
    <w:rsid w:val="00784259"/>
    <w:pPr>
      <w:spacing w:before="45" w:after="0" w:line="240" w:lineRule="auto"/>
    </w:pPr>
    <w:rPr>
      <w:rFonts w:ascii="Times New Roman" w:eastAsia="Times New Roman" w:hAnsi="Times New Roman" w:cs="Times New Roman"/>
      <w:b/>
      <w:bCs/>
      <w:color w:val="EF9D09"/>
      <w:sz w:val="21"/>
      <w:szCs w:val="21"/>
      <w:lang w:eastAsia="ru-RU"/>
    </w:rPr>
  </w:style>
  <w:style w:type="character" w:styleId="af2">
    <w:name w:val="Strong"/>
    <w:qFormat/>
    <w:rsid w:val="00784259"/>
    <w:rPr>
      <w:b/>
      <w:bCs/>
    </w:rPr>
  </w:style>
  <w:style w:type="table" w:styleId="af3">
    <w:name w:val="Table Grid"/>
    <w:basedOn w:val="a2"/>
    <w:rsid w:val="007842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7842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7">
    <w:name w:val="Îáû÷íûé1"/>
    <w:rsid w:val="00784259"/>
    <w:pPr>
      <w:autoSpaceDE w:val="0"/>
      <w:autoSpaceDN w:val="0"/>
      <w:adjustRightInd w:val="0"/>
      <w:spacing w:after="0" w:line="240" w:lineRule="auto"/>
    </w:pPr>
    <w:rPr>
      <w:rFonts w:ascii="Baltica" w:eastAsia="Times New Roman" w:hAnsi="Baltica" w:cs="Times New Roman"/>
      <w:sz w:val="20"/>
      <w:szCs w:val="24"/>
      <w:lang w:eastAsia="ru-RU"/>
    </w:rPr>
  </w:style>
  <w:style w:type="paragraph" w:styleId="af4">
    <w:name w:val="Message Header"/>
    <w:basedOn w:val="aa"/>
    <w:link w:val="af5"/>
    <w:rsid w:val="00784259"/>
    <w:pPr>
      <w:keepLines/>
      <w:spacing w:before="0" w:line="240" w:lineRule="atLeast"/>
      <w:ind w:left="1080" w:hanging="1080"/>
    </w:pPr>
    <w:rPr>
      <w:caps/>
      <w:sz w:val="18"/>
      <w:szCs w:val="24"/>
    </w:rPr>
  </w:style>
  <w:style w:type="character" w:customStyle="1" w:styleId="af5">
    <w:name w:val="Шапка Знак"/>
    <w:basedOn w:val="a1"/>
    <w:link w:val="af4"/>
    <w:rsid w:val="00784259"/>
    <w:rPr>
      <w:rFonts w:ascii="Times New Roman" w:eastAsia="Times New Roman" w:hAnsi="Times New Roman" w:cs="Times New Roman"/>
      <w:caps/>
      <w:sz w:val="18"/>
      <w:szCs w:val="24"/>
      <w:lang w:eastAsia="ru-RU"/>
    </w:rPr>
  </w:style>
  <w:style w:type="paragraph" w:styleId="af6">
    <w:name w:val="Balloon Text"/>
    <w:basedOn w:val="a0"/>
    <w:link w:val="af7"/>
    <w:semiHidden/>
    <w:rsid w:val="00784259"/>
    <w:pPr>
      <w:spacing w:before="60"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7">
    <w:name w:val="Текст выноски Знак"/>
    <w:basedOn w:val="a1"/>
    <w:link w:val="af6"/>
    <w:semiHidden/>
    <w:rsid w:val="00784259"/>
    <w:rPr>
      <w:rFonts w:ascii="Tahoma" w:eastAsia="Times New Roman" w:hAnsi="Tahoma" w:cs="Times New Roman"/>
      <w:sz w:val="16"/>
      <w:szCs w:val="16"/>
      <w:lang w:eastAsia="ru-RU"/>
    </w:rPr>
  </w:style>
  <w:style w:type="paragraph" w:styleId="HTML">
    <w:name w:val="HTML Preformatted"/>
    <w:basedOn w:val="a0"/>
    <w:link w:val="HTML0"/>
    <w:rsid w:val="007842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784259"/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styleId="af8">
    <w:name w:val="annotation reference"/>
    <w:semiHidden/>
    <w:rsid w:val="00784259"/>
    <w:rPr>
      <w:sz w:val="16"/>
      <w:szCs w:val="16"/>
    </w:rPr>
  </w:style>
  <w:style w:type="paragraph" w:styleId="af9">
    <w:name w:val="annotation text"/>
    <w:basedOn w:val="a0"/>
    <w:link w:val="afa"/>
    <w:semiHidden/>
    <w:rsid w:val="00784259"/>
    <w:pPr>
      <w:spacing w:before="60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Текст примечания Знак"/>
    <w:basedOn w:val="a1"/>
    <w:link w:val="af9"/>
    <w:semiHidden/>
    <w:rsid w:val="0078425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= Заголовок 2 ="/>
    <w:basedOn w:val="a0"/>
    <w:link w:val="23"/>
    <w:autoRedefine/>
    <w:rsid w:val="00784259"/>
    <w:pPr>
      <w:widowControl w:val="0"/>
      <w:numPr>
        <w:ilvl w:val="1"/>
        <w:numId w:val="1"/>
      </w:numPr>
      <w:suppressAutoHyphens/>
      <w:spacing w:after="0" w:line="240" w:lineRule="auto"/>
      <w:ind w:left="0" w:firstLine="709"/>
      <w:contextualSpacing/>
      <w:jc w:val="both"/>
      <w:outlineLvl w:val="1"/>
    </w:pPr>
    <w:rPr>
      <w:rFonts w:ascii="Times New Roman" w:eastAsia="Times New Roman" w:hAnsi="Times New Roman" w:cs="Times New Roman"/>
      <w:b/>
      <w:color w:val="000000"/>
      <w:sz w:val="26"/>
      <w:szCs w:val="24"/>
      <w:lang w:eastAsia="ru-RU"/>
    </w:rPr>
  </w:style>
  <w:style w:type="paragraph" w:customStyle="1" w:styleId="1">
    <w:name w:val="=Заголовок 1"/>
    <w:basedOn w:val="10"/>
    <w:link w:val="18"/>
    <w:autoRedefine/>
    <w:rsid w:val="00784259"/>
    <w:pPr>
      <w:keepNext w:val="0"/>
      <w:widowControl w:val="0"/>
      <w:numPr>
        <w:numId w:val="1"/>
      </w:numPr>
      <w:suppressAutoHyphens/>
      <w:spacing w:before="0" w:after="0"/>
      <w:contextualSpacing/>
      <w:jc w:val="center"/>
    </w:pPr>
    <w:rPr>
      <w:rFonts w:ascii="Times New Roman" w:hAnsi="Times New Roman" w:cs="Times New Roman"/>
    </w:rPr>
  </w:style>
  <w:style w:type="character" w:customStyle="1" w:styleId="23">
    <w:name w:val="= Заголовок 2 = Знак Знак"/>
    <w:link w:val="2"/>
    <w:rsid w:val="00784259"/>
    <w:rPr>
      <w:rFonts w:ascii="Times New Roman" w:eastAsia="Times New Roman" w:hAnsi="Times New Roman" w:cs="Times New Roman"/>
      <w:b/>
      <w:color w:val="000000"/>
      <w:sz w:val="26"/>
      <w:szCs w:val="24"/>
      <w:lang w:eastAsia="ru-RU"/>
    </w:rPr>
  </w:style>
  <w:style w:type="paragraph" w:customStyle="1" w:styleId="afb">
    <w:name w:val="= Пункты"/>
    <w:basedOn w:val="a0"/>
    <w:link w:val="afc"/>
    <w:autoRedefine/>
    <w:rsid w:val="00784259"/>
    <w:pPr>
      <w:spacing w:after="0" w:line="240" w:lineRule="auto"/>
      <w:ind w:firstLine="720"/>
      <w:jc w:val="both"/>
    </w:pPr>
    <w:rPr>
      <w:rFonts w:ascii="Times New Roman" w:eastAsia="Times New Roman" w:hAnsi="Times New Roman" w:cs="TimesNewRomanPSMT"/>
      <w:bCs/>
      <w:iCs/>
      <w:sz w:val="26"/>
      <w:szCs w:val="26"/>
      <w:lang w:eastAsia="ru-RU"/>
    </w:rPr>
  </w:style>
  <w:style w:type="character" w:customStyle="1" w:styleId="afc">
    <w:name w:val="= Пункты Знак"/>
    <w:link w:val="afb"/>
    <w:rsid w:val="00784259"/>
    <w:rPr>
      <w:rFonts w:ascii="Times New Roman" w:eastAsia="Times New Roman" w:hAnsi="Times New Roman" w:cs="TimesNewRomanPSMT"/>
      <w:bCs/>
      <w:iCs/>
      <w:sz w:val="26"/>
      <w:szCs w:val="26"/>
      <w:lang w:eastAsia="ru-RU"/>
    </w:rPr>
  </w:style>
  <w:style w:type="paragraph" w:customStyle="1" w:styleId="a">
    <w:name w:val="=Рисунок"/>
    <w:basedOn w:val="5"/>
    <w:link w:val="afd"/>
    <w:autoRedefine/>
    <w:rsid w:val="00784259"/>
    <w:pPr>
      <w:keepLines/>
      <w:numPr>
        <w:numId w:val="2"/>
      </w:numPr>
      <w:tabs>
        <w:tab w:val="left" w:pos="0"/>
      </w:tabs>
      <w:suppressAutoHyphens/>
      <w:spacing w:before="0" w:after="0"/>
      <w:ind w:left="-357" w:firstLine="357"/>
      <w:jc w:val="center"/>
    </w:pPr>
    <w:rPr>
      <w:b w:val="0"/>
      <w:bCs w:val="0"/>
      <w:i w:val="0"/>
      <w:iCs w:val="0"/>
      <w:color w:val="000000"/>
    </w:rPr>
  </w:style>
  <w:style w:type="character" w:customStyle="1" w:styleId="afd">
    <w:name w:val="=Рисунок Знак Знак"/>
    <w:link w:val="a"/>
    <w:rsid w:val="00784259"/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styleId="afe">
    <w:name w:val="Body Text Indent"/>
    <w:basedOn w:val="a0"/>
    <w:link w:val="aff"/>
    <w:rsid w:val="00784259"/>
    <w:pPr>
      <w:spacing w:before="60" w:after="120" w:line="240" w:lineRule="auto"/>
      <w:ind w:left="283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">
    <w:name w:val="Основной текст с отступом Знак"/>
    <w:basedOn w:val="a1"/>
    <w:link w:val="afe"/>
    <w:rsid w:val="00784259"/>
    <w:rPr>
      <w:rFonts w:ascii="Times New Roman" w:eastAsia="Times New Roman" w:hAnsi="Times New Roman" w:cs="Times New Roman"/>
      <w:szCs w:val="20"/>
      <w:lang w:eastAsia="ru-RU"/>
    </w:rPr>
  </w:style>
  <w:style w:type="paragraph" w:styleId="aff0">
    <w:name w:val="Title"/>
    <w:basedOn w:val="a0"/>
    <w:link w:val="aff1"/>
    <w:qFormat/>
    <w:rsid w:val="00784259"/>
    <w:pPr>
      <w:shd w:val="clear" w:color="auto" w:fill="FFFFFF"/>
      <w:spacing w:after="0" w:line="240" w:lineRule="auto"/>
      <w:ind w:left="25"/>
      <w:jc w:val="center"/>
    </w:pPr>
    <w:rPr>
      <w:rFonts w:ascii="Times New Roman" w:eastAsia="Times New Roman" w:hAnsi="Times New Roman" w:cs="Times New Roman"/>
      <w:b/>
      <w:bCs/>
      <w:color w:val="000000"/>
      <w:spacing w:val="3"/>
      <w:sz w:val="24"/>
      <w:szCs w:val="24"/>
      <w:lang w:eastAsia="ru-RU"/>
    </w:rPr>
  </w:style>
  <w:style w:type="character" w:customStyle="1" w:styleId="aff1">
    <w:name w:val="Заголовок Знак"/>
    <w:basedOn w:val="a1"/>
    <w:link w:val="aff0"/>
    <w:rsid w:val="00784259"/>
    <w:rPr>
      <w:rFonts w:ascii="Times New Roman" w:eastAsia="Times New Roman" w:hAnsi="Times New Roman" w:cs="Times New Roman"/>
      <w:b/>
      <w:bCs/>
      <w:color w:val="000000"/>
      <w:spacing w:val="3"/>
      <w:sz w:val="24"/>
      <w:szCs w:val="24"/>
      <w:shd w:val="clear" w:color="auto" w:fill="FFFFFF"/>
      <w:lang w:eastAsia="ru-RU"/>
    </w:rPr>
  </w:style>
  <w:style w:type="character" w:styleId="aff2">
    <w:name w:val="footnote reference"/>
    <w:semiHidden/>
    <w:rsid w:val="00784259"/>
    <w:rPr>
      <w:vertAlign w:val="superscript"/>
    </w:rPr>
  </w:style>
  <w:style w:type="paragraph" w:styleId="aff3">
    <w:name w:val="Document Map"/>
    <w:basedOn w:val="a0"/>
    <w:link w:val="aff4"/>
    <w:semiHidden/>
    <w:rsid w:val="00784259"/>
    <w:pPr>
      <w:shd w:val="clear" w:color="auto" w:fill="000080"/>
      <w:spacing w:before="60"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4">
    <w:name w:val="Схема документа Знак"/>
    <w:basedOn w:val="a1"/>
    <w:link w:val="aff3"/>
    <w:semiHidden/>
    <w:rsid w:val="0078425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aff5">
    <w:name w:val="Знак Знак Знак Знак Знак Знак"/>
    <w:basedOn w:val="a0"/>
    <w:next w:val="10"/>
    <w:rsid w:val="00784259"/>
    <w:pPr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postbody1">
    <w:name w:val="postbody1"/>
    <w:rsid w:val="00784259"/>
    <w:rPr>
      <w:sz w:val="18"/>
      <w:szCs w:val="18"/>
    </w:rPr>
  </w:style>
  <w:style w:type="paragraph" w:customStyle="1" w:styleId="aff6">
    <w:name w:val="Знак"/>
    <w:basedOn w:val="a0"/>
    <w:next w:val="10"/>
    <w:rsid w:val="00784259"/>
    <w:pPr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onsNormal">
    <w:name w:val="ConsNormal"/>
    <w:rsid w:val="007842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7">
    <w:name w:val="annotation subject"/>
    <w:basedOn w:val="af9"/>
    <w:next w:val="af9"/>
    <w:link w:val="aff8"/>
    <w:semiHidden/>
    <w:rsid w:val="00784259"/>
    <w:rPr>
      <w:b/>
      <w:bCs/>
    </w:rPr>
  </w:style>
  <w:style w:type="character" w:customStyle="1" w:styleId="aff8">
    <w:name w:val="Тема примечания Знак"/>
    <w:basedOn w:val="afa"/>
    <w:link w:val="aff7"/>
    <w:semiHidden/>
    <w:rsid w:val="0078425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9">
    <w:name w:val="List Paragraph"/>
    <w:basedOn w:val="a0"/>
    <w:link w:val="affa"/>
    <w:uiPriority w:val="34"/>
    <w:qFormat/>
    <w:rsid w:val="00784259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9">
    <w:name w:val="Заголовок №1_"/>
    <w:link w:val="1a"/>
    <w:uiPriority w:val="99"/>
    <w:locked/>
    <w:rsid w:val="00784259"/>
    <w:rPr>
      <w:b/>
      <w:bCs/>
      <w:sz w:val="23"/>
      <w:szCs w:val="23"/>
      <w:shd w:val="clear" w:color="auto" w:fill="FFFFFF"/>
    </w:rPr>
  </w:style>
  <w:style w:type="paragraph" w:customStyle="1" w:styleId="1a">
    <w:name w:val="Заголовок №1"/>
    <w:basedOn w:val="a0"/>
    <w:link w:val="19"/>
    <w:uiPriority w:val="99"/>
    <w:rsid w:val="00784259"/>
    <w:pPr>
      <w:shd w:val="clear" w:color="auto" w:fill="FFFFFF"/>
      <w:spacing w:after="0" w:line="320" w:lineRule="exact"/>
      <w:jc w:val="both"/>
      <w:outlineLvl w:val="0"/>
    </w:pPr>
    <w:rPr>
      <w:b/>
      <w:bCs/>
      <w:sz w:val="23"/>
      <w:szCs w:val="23"/>
    </w:rPr>
  </w:style>
  <w:style w:type="paragraph" w:styleId="affb">
    <w:name w:val="Block Text"/>
    <w:basedOn w:val="a0"/>
    <w:rsid w:val="00784259"/>
    <w:pPr>
      <w:spacing w:after="0" w:line="240" w:lineRule="auto"/>
      <w:ind w:left="709" w:right="741" w:hanging="13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b">
    <w:name w:val="Обычный1"/>
    <w:rsid w:val="00784259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c">
    <w:name w:val="Обычный1"/>
    <w:rsid w:val="00784259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d">
    <w:name w:val="Заголовок 1 для содержания"/>
    <w:basedOn w:val="2"/>
    <w:link w:val="1e"/>
    <w:qFormat/>
    <w:rsid w:val="00784259"/>
    <w:pPr>
      <w:ind w:left="720" w:hanging="11"/>
    </w:pPr>
  </w:style>
  <w:style w:type="paragraph" w:customStyle="1" w:styleId="affc">
    <w:name w:val="Приложение для содержания"/>
    <w:basedOn w:val="a0"/>
    <w:link w:val="affd"/>
    <w:qFormat/>
    <w:rsid w:val="00784259"/>
    <w:pPr>
      <w:widowControl w:val="0"/>
      <w:shd w:val="clear" w:color="auto" w:fill="FFFFFF"/>
      <w:tabs>
        <w:tab w:val="left" w:pos="5482"/>
      </w:tabs>
      <w:spacing w:after="0" w:line="240" w:lineRule="auto"/>
      <w:contextualSpacing/>
      <w:jc w:val="right"/>
    </w:pPr>
    <w:rPr>
      <w:rFonts w:ascii="Times New Roman" w:eastAsia="Times New Roman" w:hAnsi="Times New Roman" w:cs="Times New Roman"/>
      <w:b/>
      <w:color w:val="000000"/>
      <w:sz w:val="26"/>
      <w:szCs w:val="24"/>
      <w:lang w:eastAsia="ru-RU"/>
    </w:rPr>
  </w:style>
  <w:style w:type="character" w:customStyle="1" w:styleId="1e">
    <w:name w:val="Заголовок 1 для содержания Знак"/>
    <w:basedOn w:val="23"/>
    <w:link w:val="1d"/>
    <w:rsid w:val="00784259"/>
    <w:rPr>
      <w:rFonts w:ascii="Times New Roman" w:eastAsia="Times New Roman" w:hAnsi="Times New Roman" w:cs="Times New Roman"/>
      <w:b/>
      <w:color w:val="000000"/>
      <w:sz w:val="26"/>
      <w:szCs w:val="24"/>
      <w:lang w:eastAsia="ru-RU"/>
    </w:rPr>
  </w:style>
  <w:style w:type="paragraph" w:customStyle="1" w:styleId="affe">
    <w:name w:val="Заголовок для содержания"/>
    <w:basedOn w:val="1"/>
    <w:link w:val="afff"/>
    <w:qFormat/>
    <w:rsid w:val="00784259"/>
  </w:style>
  <w:style w:type="character" w:customStyle="1" w:styleId="affd">
    <w:name w:val="Приложение для содержания Знак"/>
    <w:link w:val="affc"/>
    <w:rsid w:val="00784259"/>
    <w:rPr>
      <w:rFonts w:ascii="Times New Roman" w:eastAsia="Times New Roman" w:hAnsi="Times New Roman" w:cs="Times New Roman"/>
      <w:b/>
      <w:color w:val="000000"/>
      <w:sz w:val="26"/>
      <w:szCs w:val="24"/>
      <w:shd w:val="clear" w:color="auto" w:fill="FFFFFF"/>
      <w:lang w:eastAsia="ru-RU"/>
    </w:rPr>
  </w:style>
  <w:style w:type="paragraph" w:customStyle="1" w:styleId="afff0">
    <w:name w:val="Знак Знак Знак Знак Знак Знак Знак Знак Знак Знак"/>
    <w:basedOn w:val="a0"/>
    <w:rsid w:val="00784259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1">
    <w:name w:val="Заголовок 1 Знак1"/>
    <w:link w:val="10"/>
    <w:rsid w:val="0078425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18">
    <w:name w:val="=Заголовок 1 Знак"/>
    <w:basedOn w:val="11"/>
    <w:link w:val="1"/>
    <w:rsid w:val="00784259"/>
    <w:rPr>
      <w:rFonts w:ascii="Times New Roman" w:eastAsia="Times New Roman" w:hAnsi="Times New Roman" w:cs="Times New Roman"/>
      <w:b/>
      <w:bCs/>
      <w:kern w:val="32"/>
      <w:sz w:val="32"/>
      <w:szCs w:val="32"/>
      <w:lang w:eastAsia="ru-RU"/>
    </w:rPr>
  </w:style>
  <w:style w:type="character" w:customStyle="1" w:styleId="afff">
    <w:name w:val="Заголовок для содержания Знак"/>
    <w:basedOn w:val="18"/>
    <w:link w:val="affe"/>
    <w:rsid w:val="00784259"/>
    <w:rPr>
      <w:rFonts w:ascii="Times New Roman" w:eastAsia="Times New Roman" w:hAnsi="Times New Roman" w:cs="Times New Roman"/>
      <w:b/>
      <w:bCs/>
      <w:kern w:val="32"/>
      <w:sz w:val="32"/>
      <w:szCs w:val="32"/>
      <w:lang w:eastAsia="ru-RU"/>
    </w:rPr>
  </w:style>
  <w:style w:type="paragraph" w:customStyle="1" w:styleId="Style12">
    <w:name w:val="Style12"/>
    <w:basedOn w:val="a0"/>
    <w:rsid w:val="00784259"/>
    <w:pPr>
      <w:widowControl w:val="0"/>
      <w:autoSpaceDE w:val="0"/>
      <w:autoSpaceDN w:val="0"/>
      <w:adjustRightInd w:val="0"/>
      <w:spacing w:after="0" w:line="30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2">
    <w:name w:val="Font Style22"/>
    <w:uiPriority w:val="99"/>
    <w:rsid w:val="00784259"/>
    <w:rPr>
      <w:rFonts w:ascii="Times New Roman" w:hAnsi="Times New Roman" w:cs="Times New Roman"/>
      <w:b/>
      <w:bCs/>
      <w:sz w:val="30"/>
      <w:szCs w:val="30"/>
    </w:rPr>
  </w:style>
  <w:style w:type="paragraph" w:styleId="24">
    <w:name w:val="Body Text 2"/>
    <w:basedOn w:val="a0"/>
    <w:link w:val="25"/>
    <w:uiPriority w:val="99"/>
    <w:semiHidden/>
    <w:unhideWhenUsed/>
    <w:rsid w:val="00BD29D0"/>
    <w:pPr>
      <w:spacing w:after="120" w:line="480" w:lineRule="auto"/>
    </w:pPr>
  </w:style>
  <w:style w:type="character" w:customStyle="1" w:styleId="25">
    <w:name w:val="Основной текст 2 Знак"/>
    <w:basedOn w:val="a1"/>
    <w:link w:val="24"/>
    <w:uiPriority w:val="99"/>
    <w:semiHidden/>
    <w:rsid w:val="00BD29D0"/>
  </w:style>
  <w:style w:type="character" w:customStyle="1" w:styleId="affa">
    <w:name w:val="Абзац списка Знак"/>
    <w:link w:val="aff9"/>
    <w:uiPriority w:val="34"/>
    <w:locked/>
    <w:rsid w:val="0093031F"/>
    <w:rPr>
      <w:rFonts w:ascii="Calibri" w:eastAsia="Calibri" w:hAnsi="Calibri" w:cs="Times New Roman"/>
    </w:rPr>
  </w:style>
  <w:style w:type="character" w:customStyle="1" w:styleId="hend2">
    <w:name w:val="hend2"/>
    <w:basedOn w:val="a1"/>
    <w:rsid w:val="001D65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333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25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9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6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4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3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3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34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83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kodeks://link/d?nd=1200006979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kodeks://link/d?nd=120004539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kodeks://link/d?nd=1200005684" TargetMode="External"/><Relationship Id="rId4" Type="http://schemas.openxmlformats.org/officeDocument/2006/relationships/settings" Target="settings.xml"/><Relationship Id="rId9" Type="http://schemas.openxmlformats.org/officeDocument/2006/relationships/hyperlink" Target="kodeks://link/d?nd=120000697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B54573-43B3-4459-8E75-68F5669D3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12</Pages>
  <Words>5033</Words>
  <Characters>28692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ПЭС ДРСК</Company>
  <LinksUpToDate>false</LinksUpToDate>
  <CharactersWithSpaces>33658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Константин В. Фокин</dc:creator>
  <cp:lastModifiedBy>Ирдуганова Ирина Николаевна</cp:lastModifiedBy>
  <cp:revision>6</cp:revision>
  <cp:lastPrinted>2020-12-09T00:56:00Z</cp:lastPrinted>
  <dcterms:created xsi:type="dcterms:W3CDTF">2021-10-18T02:31:00Z</dcterms:created>
  <dcterms:modified xsi:type="dcterms:W3CDTF">2021-10-24T11:57:00Z</dcterms:modified>
</cp:coreProperties>
</file>